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spacing w:before="60" w:after="120" w:line="360" w:lineRule="exact"/>
      </w:pPr>
      <w:r>
        <w:rPr>
          <w:rFonts w:ascii="Times New Roman" w:hAnsi="Times New Roman"/>
          <w:color w:val="000000"/>
          <w:sz w:val="24"/>
        </w:rPr>
        <w:t xml:space="preserve">Аналитическая записка CIAQ-004 — 3 системные проблемы киноиндустрии Республики Казахстан и предлагаемые решения</w:t>
      </w:r>
    </w:p>
    <w:bookmarkStart w:id="17" w:name="аналитическая-записка"/>
    <w:p>
      <w:pPr>
        <w:pStyle w:val="Heading1"/>
        <w:spacing w:before="360" w:after="160" w:line="360" w:lineRule="exact"/>
        <w:jc w:val="left"/>
      </w:pPr>
      <w:r>
        <w:rPr>
          <w:rFonts w:ascii="Times New Roman" w:hAnsi="Times New Roman"/>
          <w:b/>
          <w:color w:val="000000"/>
          <w:sz w:val="32"/>
        </w:rPr>
        <w:t xml:space="preserve">АНАЛИТИЧЕСКАЯ ЗАПИСКА</w:t>
      </w:r>
    </w:p>
    <w:bookmarkStart w:id="9" w:name="X6f682331a1ed370cdb3b225d2d46a86074719e4"/>
    <w:p>
      <w:pPr>
        <w:pStyle w:val="Heading2"/>
        <w:spacing w:before="360" w:after="160" w:line="360" w:lineRule="exact"/>
        <w:jc w:val="left"/>
      </w:pPr>
      <w:r>
        <w:rPr>
          <w:rFonts w:ascii="Times New Roman" w:hAnsi="Times New Roman"/>
          <w:b/>
          <w:color w:val="000000"/>
          <w:sz w:val="28"/>
        </w:rPr>
        <w:t xml:space="preserve">3 системные проблемы киноиндустрии Республики Казахстан и предлагаемые решения</w:t>
      </w:r>
    </w:p>
    <w:p>
      <w:pPr>
        <w:pStyle w:val="FirstParagraph"/>
        <w:spacing w:before="60" w:after="120" w:line="360" w:lineRule="exact"/>
        <w:ind w:firstLine="567"/>
      </w:pPr>
      <w:r>
        <w:rPr>
          <w:rFonts w:ascii="Times New Roman" w:hAnsi="Times New Roman"/>
          <w:b/>
          <w:bCs/>
          <w:color w:val="000000"/>
          <w:sz w:val="24"/>
        </w:rPr>
        <w:t xml:space="preserve">Исх. № документа Рабочей группы:</w:t>
      </w:r>
      <w:r>
        <w:rPr>
          <w:rFonts w:ascii="Times New Roman" w:hAnsi="Times New Roman"/>
          <w:color w:val="000000"/>
          <w:sz w:val="24"/>
        </w:rPr>
        <w:t xml:space="preserve"> </w:t>
      </w:r>
      <w:r>
        <w:rPr>
          <w:rFonts w:ascii="Times New Roman" w:hAnsi="Times New Roman"/>
          <w:color w:val="000000"/>
          <w:sz w:val="24"/>
        </w:rPr>
        <w:t xml:space="preserve">CIAQ-004 от «04» мая 2026 г.</w:t>
      </w:r>
    </w:p>
    <w:p>
      <w:pPr>
        <w:pStyle w:val="BodyText"/>
        <w:spacing w:before="60" w:after="120" w:line="360" w:lineRule="exact"/>
        <w:ind w:firstLine="567"/>
      </w:pPr>
      <w:r>
        <w:rPr>
          <w:rFonts w:ascii="Times New Roman" w:hAnsi="Times New Roman"/>
          <w:b/>
          <w:bCs/>
          <w:color w:val="000000"/>
          <w:sz w:val="24"/>
        </w:rPr>
        <w:t xml:space="preserve">Подготовлено:</w:t>
      </w:r>
      <w:r>
        <w:rPr>
          <w:rFonts w:ascii="Times New Roman" w:hAnsi="Times New Roman"/>
          <w:color w:val="000000"/>
          <w:sz w:val="24"/>
        </w:rPr>
        <w:t xml:space="preserve"> </w:t>
      </w:r>
      <w:r>
        <w:rPr>
          <w:rFonts w:ascii="Times New Roman" w:hAnsi="Times New Roman"/>
          <w:color w:val="000000"/>
          <w:sz w:val="24"/>
        </w:rPr>
        <w:t xml:space="preserve">Рабочая группа по комплексной реформе киноиндустрии Республики Казахстан</w:t>
      </w:r>
    </w:p>
    <w:p>
      <w:pPr>
        <w:pStyle w:val="BodyText"/>
        <w:spacing w:before="60" w:after="120" w:line="360" w:lineRule="exact"/>
        <w:ind w:firstLine="567"/>
      </w:pPr>
      <w:r>
        <w:rPr>
          <w:rFonts w:ascii="Times New Roman" w:hAnsi="Times New Roman"/>
          <w:color w:val="000000"/>
          <w:sz w:val="24"/>
        </w:rPr>
        <w:t xml:space="preserve">В составе Рабочей группы:</w:t>
      </w:r>
    </w:p>
    <w:p>
      <w:pPr>
        <w:pStyle w:val="BodyText"/>
        <w:spacing w:before="60" w:after="120" w:line="360" w:lineRule="exact"/>
        <w:ind w:firstLine="567"/>
      </w:pPr>
      <w:r>
        <w:rPr>
          <w:rFonts w:ascii="Times New Roman" w:hAnsi="Times New Roman"/>
          <w:color w:val="000000"/>
          <w:sz w:val="24"/>
        </w:rPr>
        <w:t xml:space="preserve">- Объединение юридических лиц и индивидуальных предпринимателей «Альянс креативных индустрий Казахстана» (CIAQ);</w:t>
      </w:r>
    </w:p>
    <w:p>
      <w:pPr>
        <w:pStyle w:val="BodyText"/>
        <w:spacing w:before="60" w:after="120" w:line="360" w:lineRule="exact"/>
        <w:ind w:firstLine="567"/>
      </w:pPr>
      <w:r>
        <w:rPr>
          <w:rFonts w:ascii="Times New Roman" w:hAnsi="Times New Roman"/>
          <w:color w:val="000000"/>
          <w:sz w:val="24"/>
        </w:rPr>
        <w:t xml:space="preserve">- Общественное объединение «Лига кинематографистов Казахстана»;</w:t>
      </w:r>
    </w:p>
    <w:p>
      <w:pPr>
        <w:pStyle w:val="BodyText"/>
        <w:spacing w:before="60" w:after="120" w:line="360" w:lineRule="exact"/>
        <w:ind w:firstLine="567"/>
      </w:pPr>
      <w:r>
        <w:rPr>
          <w:rFonts w:ascii="Times New Roman" w:hAnsi="Times New Roman"/>
          <w:color w:val="000000"/>
          <w:sz w:val="24"/>
        </w:rPr>
        <w:t xml:space="preserve">- Национальная палата предпринимателей РК «Атамекен» (Комитет по туризму и креативным индустриям);</w:t>
      </w:r>
    </w:p>
    <w:p>
      <w:pPr>
        <w:pStyle w:val="BodyText"/>
        <w:spacing w:before="60" w:after="120" w:line="360" w:lineRule="exact"/>
        <w:ind w:firstLine="567"/>
      </w:pPr>
      <w:r>
        <w:rPr>
          <w:rFonts w:ascii="Times New Roman" w:hAnsi="Times New Roman"/>
          <w:color w:val="000000"/>
          <w:sz w:val="24"/>
        </w:rPr>
        <w:t xml:space="preserve">- Независимые эксперты киноотрасли.</w:t>
      </w:r>
    </w:p>
    <w:p>
      <w:pPr>
        <w:pStyle w:val="BodyText"/>
        <w:spacing w:before="60" w:after="120" w:line="360" w:lineRule="exact"/>
        <w:ind w:firstLine="567"/>
      </w:pPr>
      <w:r>
        <w:rPr>
          <w:rFonts w:ascii="Times New Roman" w:hAnsi="Times New Roman"/>
          <w:b/>
          <w:bCs/>
          <w:color w:val="000000"/>
          <w:sz w:val="24"/>
        </w:rPr>
        <w:t xml:space="preserve">Координация подготовки документа:</w:t>
      </w:r>
      <w:r>
        <w:rPr>
          <w:rFonts w:ascii="Times New Roman" w:hAnsi="Times New Roman"/>
          <w:color w:val="000000"/>
          <w:sz w:val="24"/>
        </w:rPr>
        <w:t xml:space="preserve"> </w:t>
      </w:r>
      <w:r>
        <w:rPr>
          <w:rFonts w:ascii="Times New Roman" w:hAnsi="Times New Roman"/>
          <w:color w:val="000000"/>
          <w:sz w:val="24"/>
        </w:rPr>
        <w:t xml:space="preserve">Туганов Д.Х. (Президент CIAQ); Курмашев Э. (Координатор Комитета по развитию киноиндустрии CIAQ).</w:t>
      </w:r>
    </w:p>
    <w:p>
      <w:pPr>
        <w:pStyle w:val="BodyText"/>
        <w:spacing w:before="60" w:after="120" w:line="360" w:lineRule="exact"/>
        <w:ind w:firstLine="567"/>
      </w:pPr>
      <w:r>
        <w:rPr>
          <w:rFonts w:ascii="Times New Roman" w:hAnsi="Times New Roman"/>
          <w:color w:val="000000"/>
          <w:sz w:val="24"/>
        </w:rPr>
        <w:t xml:space="preserve">Полный блок подписантов — в конце документа.</w:t>
      </w:r>
    </w:p>
    <w:p>
      <w:pPr>
        <w:spacing w:before="60" w:after="120" w:line="360" w:lineRule="exact"/>
      </w:pPr>
      <w:r>
        <w:rPr>
          <w:rFonts w:ascii="Times New Roman" w:hAnsi="Times New Roman"/>
          <w:color w:val="000000"/>
          <w:sz w:val="24"/>
        </w:rPr>
        <w:pict>
          <v:rect style="width:0;height:1.5pt" o:hralign="center" o:hrstd="t" o:hr="t"/>
        </w:pict>
      </w:r>
    </w:p>
    <w:bookmarkEnd w:id="9"/>
    <w:bookmarkStart w:id="10" w:name="преамбула"/>
    <w:p>
      <w:pPr>
        <w:pStyle w:val="Heading2"/>
        <w:spacing w:before="360" w:after="160" w:line="360" w:lineRule="exact"/>
        <w:jc w:val="left"/>
      </w:pPr>
      <w:r>
        <w:rPr>
          <w:rFonts w:ascii="Times New Roman" w:hAnsi="Times New Roman"/>
          <w:b/>
          <w:color w:val="000000"/>
          <w:sz w:val="28"/>
        </w:rPr>
        <w:t xml:space="preserve">Преамбула</w:t>
      </w:r>
    </w:p>
    <w:p>
      <w:pPr>
        <w:pStyle w:val="FirstParagraph"/>
        <w:spacing w:before="60" w:after="120" w:line="360" w:lineRule="exact"/>
        <w:ind w:firstLine="567"/>
      </w:pPr>
      <w:r>
        <w:rPr>
          <w:rFonts w:ascii="Times New Roman" w:hAnsi="Times New Roman"/>
          <w:color w:val="000000"/>
          <w:sz w:val="24"/>
        </w:rPr>
        <w:t xml:space="preserve">Настоящий документ подготовлен Рабочей группой по комплексной реформе киноиндустрии Республики Казахстан (в составе CIAQ, Общественного объединения «Лига кинематографистов Казахстана», НПП «Атамекен» и независимых экспертов отрасли) как аналитическая записка для государственных органов Республики Казахстан, ответственных за развитие киноотрасли — Министерства культуры и информации, Министерства финансов, Комитета государственных доходов, Агентства по защите и развитию конкуренции, Канцелярии Премьер-министра, Государственного центра поддержки национального кино и подведомственных структур.</w:t>
      </w:r>
    </w:p>
    <w:p>
      <w:pPr>
        <w:pStyle w:val="BodyText"/>
        <w:spacing w:before="60" w:after="120" w:line="360" w:lineRule="exact"/>
        <w:ind w:firstLine="567"/>
      </w:pPr>
      <w:r>
        <w:rPr>
          <w:rFonts w:ascii="Times New Roman" w:hAnsi="Times New Roman"/>
          <w:color w:val="000000"/>
          <w:sz w:val="24"/>
        </w:rPr>
        <w:t xml:space="preserve">Записка концентрируется на трёх системных проблемах, ограничивающих развитие отрасли:</w:t>
      </w:r>
    </w:p>
    <w:p>
      <w:pPr>
        <w:pStyle w:val="Compact"/>
        <w:numPr>
          <w:ilvl w:val="0"/>
          <w:numId w:val="1001"/>
        </w:numPr>
        <w:spacing w:before="40" w:after="40" w:line="360" w:lineRule="exact"/>
      </w:pPr>
      <w:r>
        <w:rPr>
          <w:rFonts w:ascii="Times New Roman" w:hAnsi="Times New Roman"/>
          <w:b/>
          <w:bCs/>
          <w:color w:val="000000"/>
          <w:sz w:val="24"/>
        </w:rPr>
        <w:t xml:space="preserve">Отсутствие единой автоматизированной информационной системы учёта кинопроката (ЕАИС / e-Kino)</w:t>
      </w:r>
      <w:r>
        <w:rPr>
          <w:rFonts w:ascii="Times New Roman" w:hAnsi="Times New Roman"/>
          <w:color w:val="000000"/>
          <w:sz w:val="24"/>
        </w:rPr>
        <w:t xml:space="preserve"> </w:t>
      </w:r>
      <w:r>
        <w:rPr>
          <w:rFonts w:ascii="Times New Roman" w:hAnsi="Times New Roman"/>
          <w:color w:val="000000"/>
          <w:sz w:val="24"/>
        </w:rPr>
        <w:t xml:space="preserve">как правовой нормы — при наличии запущенного Министерством культуры и информации опытного проекта;</w:t>
      </w:r>
    </w:p>
    <w:p>
      <w:pPr>
        <w:pStyle w:val="Compact"/>
        <w:numPr>
          <w:ilvl w:val="0"/>
          <w:numId w:val="1001"/>
        </w:numPr>
        <w:spacing w:before="40" w:after="40" w:line="360" w:lineRule="exact"/>
      </w:pPr>
      <w:r>
        <w:rPr>
          <w:rFonts w:ascii="Times New Roman" w:hAnsi="Times New Roman"/>
          <w:b/>
          <w:bCs/>
          <w:color w:val="000000"/>
          <w:sz w:val="24"/>
        </w:rPr>
        <w:t xml:space="preserve">Конкурентное отставание программы возмещения расходов инвесторов в кинопроизводство (рибейтов)</w:t>
      </w:r>
      <w:r>
        <w:rPr>
          <w:rFonts w:ascii="Times New Roman" w:hAnsi="Times New Roman"/>
          <w:color w:val="000000"/>
          <w:sz w:val="24"/>
        </w:rPr>
        <w:t xml:space="preserve"> </w:t>
      </w:r>
      <w:r>
        <w:rPr>
          <w:rFonts w:ascii="Times New Roman" w:hAnsi="Times New Roman"/>
          <w:color w:val="000000"/>
          <w:sz w:val="24"/>
        </w:rPr>
        <w:t xml:space="preserve">от региональных и глобальных бенчмарков;</w:t>
      </w:r>
    </w:p>
    <w:p>
      <w:pPr>
        <w:pStyle w:val="Compact"/>
        <w:numPr>
          <w:ilvl w:val="0"/>
          <w:numId w:val="1001"/>
        </w:numPr>
        <w:spacing w:before="40" w:after="40" w:line="360" w:lineRule="exact"/>
      </w:pPr>
      <w:r>
        <w:rPr>
          <w:rFonts w:ascii="Times New Roman" w:hAnsi="Times New Roman"/>
          <w:b/>
          <w:bCs/>
          <w:color w:val="000000"/>
          <w:sz w:val="24"/>
        </w:rPr>
        <w:t xml:space="preserve">Отсутствие отраслевого налогового режима</w:t>
      </w:r>
      <w:r>
        <w:rPr>
          <w:rFonts w:ascii="Times New Roman" w:hAnsi="Times New Roman"/>
          <w:color w:val="000000"/>
          <w:sz w:val="24"/>
        </w:rPr>
        <w:t xml:space="preserve">, адекватного особенностям кинопроизводства, при общем налоговом ужесточении 2026 года (НДС с 12% до 16%, снижение порога регистрации НДС, прогрессивный ИПН).</w:t>
      </w:r>
    </w:p>
    <w:p>
      <w:pPr>
        <w:pStyle w:val="FirstParagraph"/>
        <w:spacing w:before="60" w:after="120" w:line="360" w:lineRule="exact"/>
        <w:ind w:firstLine="567"/>
      </w:pPr>
      <w:r>
        <w:rPr>
          <w:rFonts w:ascii="Times New Roman" w:hAnsi="Times New Roman"/>
          <w:color w:val="000000"/>
          <w:sz w:val="24"/>
        </w:rPr>
        <w:t xml:space="preserve">Документ опирается на 183 верифицированных международных и отечественных источника, охватывает международные практики 18 юрисдикций и предлагает практический пакет мер, готовый для обсуждения в формате межведомственной рабочей группы.</w:t>
      </w:r>
    </w:p>
    <w:p>
      <w:pPr>
        <w:pStyle w:val="BodyText"/>
        <w:spacing w:before="60" w:after="120" w:line="360" w:lineRule="exact"/>
        <w:ind w:firstLine="567"/>
      </w:pPr>
      <w:r>
        <w:rPr>
          <w:rFonts w:ascii="Times New Roman" w:hAnsi="Times New Roman"/>
          <w:b/>
          <w:bCs/>
          <w:color w:val="000000"/>
          <w:sz w:val="24"/>
        </w:rPr>
        <w:t xml:space="preserve">Исходная позиция Рабочей группы:</w:t>
      </w:r>
      <w:r>
        <w:rPr>
          <w:rFonts w:ascii="Times New Roman" w:hAnsi="Times New Roman"/>
          <w:color w:val="000000"/>
          <w:sz w:val="24"/>
        </w:rPr>
        <w:t xml:space="preserve"> </w:t>
      </w:r>
      <w:r>
        <w:rPr>
          <w:rFonts w:ascii="Times New Roman" w:hAnsi="Times New Roman"/>
          <w:color w:val="000000"/>
          <w:sz w:val="24"/>
        </w:rPr>
        <w:t xml:space="preserve">государство уже инициировало направления реформ — опытный проект e-Kino, программу рибейтов, налоговые льготы Astana Hub. Задача отрасли и государства — конструктивно достроить начатое: формализовать опытный проект e-Kino законом, расширить программу рибейтов до уровня регионально-конкурентоспособной, скорректировать налоговый режим с учётом особенностей кинопроизводства как «длинной цепочки добавленной стоимости».</w:t>
      </w:r>
    </w:p>
    <w:p>
      <w:pPr>
        <w:pStyle w:val="BodyText"/>
        <w:spacing w:before="60" w:after="120" w:line="360" w:lineRule="exact"/>
        <w:ind w:firstLine="567"/>
      </w:pPr>
      <w:r>
        <w:rPr>
          <w:rFonts w:ascii="Times New Roman" w:hAnsi="Times New Roman"/>
          <w:color w:val="000000"/>
          <w:sz w:val="24"/>
        </w:rPr>
        <w:t xml:space="preserve">Рабочая группа готова выступить экспертно-консультативной площадкой для межведомственной рабочей группы по реализации предложений настоящего документа.</w:t>
      </w:r>
    </w:p>
    <w:p>
      <w:pPr>
        <w:spacing w:before="60" w:after="120" w:line="360" w:lineRule="exact"/>
      </w:pPr>
      <w:r>
        <w:rPr>
          <w:rFonts w:ascii="Times New Roman" w:hAnsi="Times New Roman"/>
          <w:color w:val="000000"/>
          <w:sz w:val="24"/>
        </w:rPr>
        <w:pict>
          <v:rect style="width:0;height:1.5pt" o:hralign="center" o:hrstd="t" o:hr="t"/>
        </w:pict>
      </w:r>
    </w:p>
    <w:bookmarkEnd w:id="10"/>
    <w:bookmarkStart w:id="15" w:name="резюме"/>
    <w:p>
      <w:pPr>
        <w:pStyle w:val="Heading2"/>
        <w:spacing w:before="360" w:after="160" w:line="360" w:lineRule="exact"/>
        <w:jc w:val="left"/>
      </w:pPr>
      <w:r>
        <w:rPr>
          <w:rFonts w:ascii="Times New Roman" w:hAnsi="Times New Roman"/>
          <w:b/>
          <w:color w:val="000000"/>
          <w:sz w:val="28"/>
        </w:rPr>
        <w:t xml:space="preserve">РЕЗЮМЕ</w:t>
      </w:r>
    </w:p>
    <w:bookmarkStart w:id="11" w:name="системная-проблема-1-еаис-e-kino"/>
    <w:p>
      <w:pPr>
        <w:pStyle w:val="Heading3"/>
        <w:spacing w:before="360" w:after="160" w:line="360" w:lineRule="exact"/>
        <w:jc w:val="left"/>
      </w:pPr>
      <w:r>
        <w:rPr>
          <w:rFonts w:ascii="Times New Roman" w:hAnsi="Times New Roman"/>
          <w:b/>
          <w:color w:val="000000"/>
          <w:sz w:val="26"/>
        </w:rPr>
        <w:t xml:space="preserve">Системная проблема 1 — ЕАИС / e-Kino</w:t>
      </w:r>
    </w:p>
    <w:p>
      <w:pPr>
        <w:pStyle w:val="FirstParagraph"/>
        <w:spacing w:before="60" w:after="120" w:line="360" w:lineRule="exact"/>
        <w:ind w:firstLine="567"/>
      </w:pPr>
      <w:r>
        <w:rPr>
          <w:rFonts w:ascii="Times New Roman" w:hAnsi="Times New Roman"/>
          <w:color w:val="000000"/>
          <w:sz w:val="24"/>
        </w:rPr>
        <w:t xml:space="preserve">В Законе РК «О кинематографии» № 212-VI ЗРК от 03.01.2019 отсутствует норма об обязательной передаче демонстраторами фильмов данных по каждому проданному билету. В 2025 году Министерство культуры и информации (министр А.Г. Балаева) запустило опытную систему e-Kino — подключено 68 из 103 кинотеатров (66%) на добровольной основе. Расхождение публичных оценок 2024 года: посещаемость от 23 до 26,6 млн билетов (15%); общий бокс-офис от 22 до 43,9 млрд тенге (до двух раз). АО «Казахфильм» оштрафовано Антимонопольным агентством на 2,83 млн тенге за непредоставление данных — индикатор отсутствия независимого источника верификации.</w:t>
      </w:r>
    </w:p>
    <w:p>
      <w:pPr>
        <w:pStyle w:val="BodyText"/>
        <w:spacing w:before="60" w:after="120" w:line="360" w:lineRule="exact"/>
        <w:ind w:firstLine="567"/>
      </w:pPr>
      <w:r>
        <w:rPr>
          <w:rFonts w:ascii="Times New Roman" w:hAnsi="Times New Roman"/>
          <w:b/>
          <w:bCs/>
          <w:color w:val="000000"/>
          <w:sz w:val="24"/>
        </w:rPr>
        <w:t xml:space="preserve">Решение CIAQ:</w:t>
      </w:r>
      <w:r>
        <w:rPr>
          <w:rFonts w:ascii="Times New Roman" w:hAnsi="Times New Roman"/>
          <w:color w:val="000000"/>
          <w:sz w:val="24"/>
        </w:rPr>
        <w:t xml:space="preserve"> </w:t>
      </w:r>
      <w:r>
        <w:rPr>
          <w:rFonts w:ascii="Times New Roman" w:hAnsi="Times New Roman"/>
          <w:color w:val="000000"/>
          <w:sz w:val="24"/>
        </w:rPr>
        <w:t xml:space="preserve">формализовать опытный проект e-Kino пакетом законодательных поправок (статья 11-1 Закона «О кинематографии», статья КоАП РК со штрафами по модели РФ — 0,1–4% выручки), Постановлением Правительства об операторе и подзаконными техническими стандартами. Дорожная карта: 2026 Q3 — завершение опытного проекта; 2027 Q2 — обязательная фаза; 2028 Q2 — полный режим.</w:t>
      </w:r>
    </w:p>
    <w:bookmarkEnd w:id="11"/>
    <w:bookmarkStart w:id="12" w:name="системная-проблема-2-рибейты"/>
    <w:p>
      <w:pPr>
        <w:pStyle w:val="Heading3"/>
        <w:spacing w:before="360" w:after="160" w:line="360" w:lineRule="exact"/>
        <w:jc w:val="left"/>
      </w:pPr>
      <w:r>
        <w:rPr>
          <w:rFonts w:ascii="Times New Roman" w:hAnsi="Times New Roman"/>
          <w:b/>
          <w:color w:val="000000"/>
          <w:sz w:val="26"/>
        </w:rPr>
        <w:t xml:space="preserve">Системная проблема 2 — Рибейты</w:t>
      </w:r>
    </w:p>
    <w:p>
      <w:pPr>
        <w:pStyle w:val="FirstParagraph"/>
        <w:spacing w:before="60" w:after="120" w:line="360" w:lineRule="exact"/>
        <w:ind w:firstLine="567"/>
      </w:pPr>
      <w:r>
        <w:rPr>
          <w:rFonts w:ascii="Times New Roman" w:hAnsi="Times New Roman"/>
          <w:color w:val="000000"/>
          <w:sz w:val="24"/>
        </w:rPr>
        <w:t xml:space="preserve">Действующая программа возмещения расходов инвесторов (Закон № 212-VI ЗРК ст. 15, Приказ Министра культуры и спорта РК № 48 от 14.02.2023, V1900019071) предусматривает базовую ставку до 30% — на нижней границе глобального бенчмарка. При этом отсутствуют: бонусные надстройки за региональные съёмки и Тест культурной значимости, предварительный сертификат, многолетний бюджет, публичная статистика выплат. Бюджет программы — порядка $6–10 млн USD против €168 млн в Венгрии, $66 млн на 5 лет в Малайзии, £2,4 млрд (creative industries reliefs) в Великобритании.</w:t>
      </w:r>
      <w:r>
        <w:rPr>
          <w:rFonts w:ascii="Times New Roman" w:hAnsi="Times New Roman"/>
          <w:color w:val="000000"/>
          <w:sz w:val="24"/>
        </w:rPr>
        <w:t xml:space="preserve"> </w:t>
      </w:r>
      <w:r>
        <w:rPr>
          <w:rFonts w:ascii="Times New Roman" w:hAnsi="Times New Roman"/>
          <w:b/>
          <w:bCs/>
          <w:color w:val="000000"/>
          <w:sz w:val="24"/>
        </w:rPr>
        <w:t xml:space="preserve">Узбекистан с 1 марта 2026 года вводит дифференцированную систему до 25%; Кыргызстан заявил до 35%</w:t>
      </w:r>
      <w:r>
        <w:rPr>
          <w:rFonts w:ascii="Times New Roman" w:hAnsi="Times New Roman"/>
          <w:color w:val="000000"/>
          <w:sz w:val="24"/>
        </w:rPr>
        <w:t xml:space="preserve">. Казахстан рискует проиграть позицию регионального лидера в течение 1–2 лет.</w:t>
      </w:r>
    </w:p>
    <w:p>
      <w:pPr>
        <w:pStyle w:val="BodyText"/>
        <w:spacing w:before="60" w:after="120" w:line="360" w:lineRule="exact"/>
        <w:ind w:firstLine="567"/>
      </w:pPr>
      <w:r>
        <w:rPr>
          <w:rFonts w:ascii="Times New Roman" w:hAnsi="Times New Roman"/>
          <w:b/>
          <w:bCs/>
          <w:color w:val="000000"/>
          <w:sz w:val="24"/>
        </w:rPr>
        <w:t xml:space="preserve">Решение CIAQ:</w:t>
      </w:r>
      <w:r>
        <w:rPr>
          <w:rFonts w:ascii="Times New Roman" w:hAnsi="Times New Roman"/>
          <w:color w:val="000000"/>
          <w:sz w:val="24"/>
        </w:rPr>
        <w:t xml:space="preserve"> </w:t>
      </w:r>
      <w:r>
        <w:rPr>
          <w:rFonts w:ascii="Times New Roman" w:hAnsi="Times New Roman"/>
          <w:color w:val="000000"/>
          <w:sz w:val="24"/>
        </w:rPr>
        <w:t xml:space="preserve">базовая ставка 30% → 35% + 5 бонусов по 5% (региональность, дистрибуция, Тест культурной значимости, ключевые руководитель отдела, локальный постпродакшн), максимум до 50% по совокупности; предварительный сертификат; срок выплаты 90 дней; расширение перечня квалифицируемых расходов (постпродакшн, VFX, анимация); многолетний бюджет 5 млрд тенге/год на 5 лет; стабильность правил законодательно; единый Кинокомиссия как принцип «единого окна»; англоязычный международный портал; постоянное участие в кинорынках (Cannes, Berlin, AFM).</w:t>
      </w:r>
    </w:p>
    <w:bookmarkEnd w:id="12"/>
    <w:bookmarkStart w:id="13" w:name="системная-проблема-3-налоговый-режим"/>
    <w:p>
      <w:pPr>
        <w:pStyle w:val="Heading3"/>
        <w:spacing w:before="360" w:after="160" w:line="360" w:lineRule="exact"/>
        <w:jc w:val="left"/>
      </w:pPr>
      <w:r>
        <w:rPr>
          <w:rFonts w:ascii="Times New Roman" w:hAnsi="Times New Roman"/>
          <w:b/>
          <w:color w:val="000000"/>
          <w:sz w:val="26"/>
        </w:rPr>
        <w:t xml:space="preserve">Системная проблема 3 — Налоговый режим</w:t>
      </w:r>
    </w:p>
    <w:p>
      <w:pPr>
        <w:pStyle w:val="FirstParagraph"/>
        <w:spacing w:before="60" w:after="120" w:line="360" w:lineRule="exact"/>
        <w:ind w:firstLine="567"/>
      </w:pPr>
      <w:r>
        <w:rPr>
          <w:rFonts w:ascii="Times New Roman" w:hAnsi="Times New Roman"/>
          <w:color w:val="000000"/>
          <w:sz w:val="24"/>
        </w:rPr>
        <w:t xml:space="preserve">С 1 января 2026 года базовый НДС повышен с 12% до 16% (статья 503 НК РК); порог регистрации НДС снижен до 43,25 млн тенге; ИПН становится прогрессивным (15% свыше 36,76 млн тенге/год). Для киноотрасли действует</w:t>
      </w:r>
      <w:r>
        <w:rPr>
          <w:rFonts w:ascii="Times New Roman" w:hAnsi="Times New Roman"/>
          <w:color w:val="000000"/>
          <w:sz w:val="24"/>
        </w:rPr>
        <w:t xml:space="preserve"> </w:t>
      </w:r>
      <w:r>
        <w:rPr>
          <w:rFonts w:ascii="Times New Roman" w:hAnsi="Times New Roman"/>
          <w:b/>
          <w:bCs/>
          <w:color w:val="000000"/>
          <w:sz w:val="24"/>
        </w:rPr>
        <w:t xml:space="preserve">только одно отраслевое освобождение</w:t>
      </w:r>
      <w:r>
        <w:rPr>
          <w:rFonts w:ascii="Times New Roman" w:hAnsi="Times New Roman"/>
          <w:color w:val="000000"/>
          <w:sz w:val="24"/>
        </w:rPr>
        <w:t xml:space="preserve"> </w:t>
      </w:r>
      <w:r>
        <w:rPr>
          <w:rFonts w:ascii="Times New Roman" w:hAnsi="Times New Roman"/>
          <w:color w:val="000000"/>
          <w:sz w:val="24"/>
        </w:rPr>
        <w:t xml:space="preserve">— подп. 44 п. 1 ст. 394 НК РК (НДС-льгота на B2B-производство для инвестора), не покрывающее ни кинопоказ, ни розничный прокат. Совокупная нагрузка на ФОТ — 27–30% сверх «грязной» зарплаты, что создаёт стимул к серой занятости. Отсутствуют: пониженный НДС на билеты (vs Франция 5,5%, Польша 8%, Германия 7%, Италия 10%); налоговый кредит для производителей (vs Италия 40%, Германия 30%, UK 25,5–39,75%); R&amp;D-вычеты для VFX (vs Australia 30%, Canada 15–35%); спецрежим для самозанятых (vs France intermittent du spectacle); Налоговое стимулирование инвестиций для инвесторов (vs Belgium 421% вычет).</w:t>
      </w:r>
    </w:p>
    <w:p>
      <w:pPr>
        <w:pStyle w:val="BodyText"/>
        <w:spacing w:before="60" w:after="120" w:line="360" w:lineRule="exact"/>
        <w:ind w:firstLine="567"/>
      </w:pPr>
      <w:r>
        <w:rPr>
          <w:rFonts w:ascii="Times New Roman" w:hAnsi="Times New Roman"/>
          <w:b/>
          <w:bCs/>
          <w:color w:val="000000"/>
          <w:sz w:val="24"/>
        </w:rPr>
        <w:t xml:space="preserve">Решение CIAQ:</w:t>
      </w:r>
      <w:r>
        <w:rPr>
          <w:rFonts w:ascii="Times New Roman" w:hAnsi="Times New Roman"/>
          <w:color w:val="000000"/>
          <w:sz w:val="24"/>
        </w:rPr>
        <w:t xml:space="preserve"> </w:t>
      </w:r>
      <w:r>
        <w:rPr>
          <w:rFonts w:ascii="Times New Roman" w:hAnsi="Times New Roman"/>
          <w:color w:val="000000"/>
          <w:sz w:val="24"/>
        </w:rPr>
        <w:t xml:space="preserve">пакет из 7 мер — пониженный НДС 5% на билеты в кинотеатры; Налоговый кредит на производство 25–30% (постпродакшн/VFX 30–35%); R&amp;D-вычет для VFX/анимации с усилением 175%; продвижение ATA Carnet и расширение временного ввоза; спецрежим для самозанятых киношников (модель intermittent du spectacle); Налоговое стимулирование инвестиций для частных инвесторов (адаптация бельгийской модели); СЭЗ «Almaty Film Park». Бюджетный эффект — упущенные доходы 15–30 млрд тенге/год в первые 2–3 года; точка выхода на бюджетную нейтральность — 4–6 лет; долгосрочный коэффициент мультипликации 2–3x по OECD/Olsberg SPI.</w:t>
      </w:r>
    </w:p>
    <w:bookmarkEnd w:id="13"/>
    <w:bookmarkStart w:id="14" w:name="интегральный-эффект-пакета"/>
    <w:p>
      <w:pPr>
        <w:pStyle w:val="Heading3"/>
        <w:spacing w:before="360" w:after="160" w:line="360" w:lineRule="exact"/>
        <w:jc w:val="left"/>
      </w:pPr>
      <w:r>
        <w:rPr>
          <w:rFonts w:ascii="Times New Roman" w:hAnsi="Times New Roman"/>
          <w:b/>
          <w:color w:val="000000"/>
          <w:sz w:val="26"/>
        </w:rPr>
        <w:t xml:space="preserve">Интегральный эффект пакета</w:t>
      </w:r>
    </w:p>
    <w:p>
      <w:pPr>
        <w:pStyle w:val="FirstParagraph"/>
        <w:spacing w:before="60" w:after="120" w:line="360" w:lineRule="exact"/>
        <w:ind w:firstLine="567"/>
      </w:pPr>
      <w:r>
        <w:rPr>
          <w:rFonts w:ascii="Times New Roman" w:hAnsi="Times New Roman"/>
          <w:color w:val="000000"/>
          <w:sz w:val="24"/>
        </w:rPr>
        <w:t xml:space="preserve">Три направления связаны причинно-следственными отношениями: ЕАИС создаёт инфраструктуру прозрачности → объективная оценка эффективности рибейтов и налоговых льгот → верифицируемый окупаемость инвестиций для государства и инвесторов. Ни одно из трёх направлений не работает в изоляции. Рабочая группа предлагает рассматривать настоящий документ как</w:t>
      </w:r>
      <w:r>
        <w:rPr>
          <w:rFonts w:ascii="Times New Roman" w:hAnsi="Times New Roman"/>
          <w:color w:val="000000"/>
          <w:sz w:val="24"/>
        </w:rPr>
        <w:t xml:space="preserve"> </w:t>
      </w:r>
      <w:r>
        <w:rPr>
          <w:rFonts w:ascii="Times New Roman" w:hAnsi="Times New Roman"/>
          <w:b/>
          <w:bCs/>
          <w:color w:val="000000"/>
          <w:sz w:val="24"/>
        </w:rPr>
        <w:t xml:space="preserve">единый пакет</w:t>
      </w:r>
      <w:r>
        <w:rPr>
          <w:rFonts w:ascii="Times New Roman" w:hAnsi="Times New Roman"/>
          <w:color w:val="000000"/>
          <w:sz w:val="24"/>
        </w:rPr>
        <w:t xml:space="preserve">, последовательная реализация которого в горизонте 2026–2029 годов позволит вывести киноиндустрию Республики Казахстан в категорию региональных лидеров Центральной Азии и СНГ.</w:t>
      </w:r>
    </w:p>
    <w:p>
      <w:pPr>
        <w:spacing w:before="60" w:after="120" w:line="360" w:lineRule="exact"/>
      </w:pPr>
      <w:r>
        <w:rPr>
          <w:rFonts w:ascii="Times New Roman" w:hAnsi="Times New Roman"/>
          <w:color w:val="000000"/>
          <w:sz w:val="24"/>
        </w:rPr>
        <w:pict>
          <v:rect style="width:0;height:1.5pt" o:hralign="center" o:hrstd="t" o:hr="t"/>
        </w:pict>
      </w:r>
    </w:p>
    <w:bookmarkEnd w:id="14"/>
    <w:bookmarkEnd w:id="15"/>
    <w:bookmarkStart w:id="16" w:name="методология-и-источники"/>
    <w:p>
      <w:pPr>
        <w:pStyle w:val="Heading2"/>
        <w:spacing w:before="360" w:after="160" w:line="360" w:lineRule="exact"/>
        <w:jc w:val="left"/>
      </w:pPr>
      <w:r>
        <w:rPr>
          <w:rFonts w:ascii="Times New Roman" w:hAnsi="Times New Roman"/>
          <w:b/>
          <w:color w:val="000000"/>
          <w:sz w:val="28"/>
        </w:rPr>
        <w:t xml:space="preserve">МЕТОДОЛОГИЯ И ИСТОЧНИКИ</w:t>
      </w:r>
    </w:p>
    <w:p>
      <w:pPr>
        <w:pStyle w:val="FirstParagraph"/>
        <w:spacing w:before="60" w:after="120" w:line="360" w:lineRule="exact"/>
        <w:ind w:firstLine="567"/>
      </w:pPr>
      <w:r>
        <w:rPr>
          <w:rFonts w:ascii="Times New Roman" w:hAnsi="Times New Roman"/>
          <w:color w:val="000000"/>
          <w:sz w:val="24"/>
        </w:rPr>
        <w:t xml:space="preserve">Аналитическая записка подготовлена в апреле–мае 2026 года Рабочей группой по комплексной реформе киноиндустрии Республики Казахстан. Подход к подготовке:</w:t>
      </w:r>
    </w:p>
    <w:p>
      <w:pPr>
        <w:pStyle w:val="Compact"/>
        <w:numPr>
          <w:ilvl w:val="0"/>
          <w:numId w:val="1002"/>
        </w:numPr>
        <w:spacing w:before="40" w:after="40" w:line="360" w:lineRule="exact"/>
      </w:pPr>
      <w:r>
        <w:rPr>
          <w:rFonts w:ascii="Times New Roman" w:hAnsi="Times New Roman"/>
          <w:b/>
          <w:bCs/>
          <w:color w:val="000000"/>
          <w:sz w:val="24"/>
        </w:rPr>
        <w:t xml:space="preserve">Прямой анализ казахстанской законодательной базы</w:t>
      </w:r>
      <w:r>
        <w:rPr>
          <w:rFonts w:ascii="Times New Roman" w:hAnsi="Times New Roman"/>
          <w:color w:val="000000"/>
          <w:sz w:val="24"/>
        </w:rPr>
        <w:t xml:space="preserve"> </w:t>
      </w:r>
      <w:r>
        <w:rPr>
          <w:rFonts w:ascii="Times New Roman" w:hAnsi="Times New Roman"/>
          <w:color w:val="000000"/>
          <w:sz w:val="24"/>
        </w:rPr>
        <w:t xml:space="preserve">— Закон РК «О кинематографии» № 212-VI ЗРК; Налоговый кодекс РК (К2500000214); Постановления Правительства РК; приказы профильных министерств; материалы adilet.zan.kz;</w:t>
      </w:r>
    </w:p>
    <w:p>
      <w:pPr>
        <w:pStyle w:val="Compact"/>
        <w:numPr>
          <w:ilvl w:val="0"/>
          <w:numId w:val="1002"/>
        </w:numPr>
        <w:spacing w:before="40" w:after="40" w:line="360" w:lineRule="exact"/>
      </w:pPr>
      <w:r>
        <w:rPr>
          <w:rFonts w:ascii="Times New Roman" w:hAnsi="Times New Roman"/>
          <w:b/>
          <w:bCs/>
          <w:color w:val="000000"/>
          <w:sz w:val="24"/>
        </w:rPr>
        <w:t xml:space="preserve">Сравнительный международный обзор</w:t>
      </w:r>
      <w:r>
        <w:rPr>
          <w:rFonts w:ascii="Times New Roman" w:hAnsi="Times New Roman"/>
          <w:color w:val="000000"/>
          <w:sz w:val="24"/>
        </w:rPr>
        <w:t xml:space="preserve"> </w:t>
      </w:r>
      <w:r>
        <w:rPr>
          <w:rFonts w:ascii="Times New Roman" w:hAnsi="Times New Roman"/>
          <w:color w:val="000000"/>
          <w:sz w:val="24"/>
        </w:rPr>
        <w:t xml:space="preserve">— изучение действующих программ поддержки киноиндустрии в 18 юрисдикциях (страны ЕС, Великобритания, Корея, Канада, Австралия, Россия, ОАЭ, Грузия, Узбекистан, Кыргызстан и др.) на основе официальных сайтов профильных министерств и киноагентств;</w:t>
      </w:r>
    </w:p>
    <w:p>
      <w:pPr>
        <w:pStyle w:val="Compact"/>
        <w:numPr>
          <w:ilvl w:val="0"/>
          <w:numId w:val="1002"/>
        </w:numPr>
        <w:spacing w:before="40" w:after="40" w:line="360" w:lineRule="exact"/>
      </w:pPr>
      <w:r>
        <w:rPr>
          <w:rFonts w:ascii="Times New Roman" w:hAnsi="Times New Roman"/>
          <w:b/>
          <w:bCs/>
          <w:color w:val="000000"/>
          <w:sz w:val="24"/>
        </w:rPr>
        <w:t xml:space="preserve">Кросс-верификация фактов</w:t>
      </w:r>
      <w:r>
        <w:rPr>
          <w:rFonts w:ascii="Times New Roman" w:hAnsi="Times New Roman"/>
          <w:color w:val="000000"/>
          <w:sz w:val="24"/>
        </w:rPr>
        <w:t xml:space="preserve"> </w:t>
      </w:r>
      <w:r>
        <w:rPr>
          <w:rFonts w:ascii="Times New Roman" w:hAnsi="Times New Roman"/>
          <w:color w:val="000000"/>
          <w:sz w:val="24"/>
        </w:rPr>
        <w:t xml:space="preserve">— все ставки, минимальные бюджеты, объёмы программ и количественные показатели проверены не менее чем по двум независимым источникам (национальные регуляторы + специализированные аналитические агентства);</w:t>
      </w:r>
    </w:p>
    <w:p>
      <w:pPr>
        <w:pStyle w:val="Compact"/>
        <w:numPr>
          <w:ilvl w:val="0"/>
          <w:numId w:val="1002"/>
        </w:numPr>
        <w:spacing w:before="40" w:after="40" w:line="360" w:lineRule="exact"/>
      </w:pPr>
      <w:r>
        <w:rPr>
          <w:rFonts w:ascii="Times New Roman" w:hAnsi="Times New Roman"/>
          <w:b/>
          <w:bCs/>
          <w:color w:val="000000"/>
          <w:sz w:val="24"/>
        </w:rPr>
        <w:t xml:space="preserve">Экспертная оценка Рабочей группы</w:t>
      </w:r>
      <w:r>
        <w:rPr>
          <w:rFonts w:ascii="Times New Roman" w:hAnsi="Times New Roman"/>
          <w:color w:val="000000"/>
          <w:sz w:val="24"/>
        </w:rPr>
        <w:t xml:space="preserve"> </w:t>
      </w:r>
      <w:r>
        <w:rPr>
          <w:rFonts w:ascii="Times New Roman" w:hAnsi="Times New Roman"/>
          <w:color w:val="000000"/>
          <w:sz w:val="24"/>
        </w:rPr>
        <w:t xml:space="preserve">— выводы и предложения сформированы на стратегических сессиях 17.02 / 19.02 / 20.02 / 15.04.2026 с участием более 100 представителей отрасли (продюсеры, режиссёры, дистрибьюторы, кинотеатры, образовательные учреждения, эксперты по копродукции и авторскому праву);</w:t>
      </w:r>
    </w:p>
    <w:p>
      <w:pPr>
        <w:pStyle w:val="Compact"/>
        <w:numPr>
          <w:ilvl w:val="0"/>
          <w:numId w:val="1002"/>
        </w:numPr>
        <w:spacing w:before="40" w:after="40" w:line="360" w:lineRule="exact"/>
      </w:pPr>
      <w:r>
        <w:rPr>
          <w:rFonts w:ascii="Times New Roman" w:hAnsi="Times New Roman"/>
          <w:b/>
          <w:bCs/>
          <w:color w:val="000000"/>
          <w:sz w:val="24"/>
        </w:rPr>
        <w:t xml:space="preserve">Двухэтапная редакторская проверка</w:t>
      </w:r>
      <w:r>
        <w:rPr>
          <w:rFonts w:ascii="Times New Roman" w:hAnsi="Times New Roman"/>
          <w:color w:val="000000"/>
          <w:sz w:val="24"/>
        </w:rPr>
        <w:t xml:space="preserve"> </w:t>
      </w:r>
      <w:r>
        <w:rPr>
          <w:rFonts w:ascii="Times New Roman" w:hAnsi="Times New Roman"/>
          <w:color w:val="000000"/>
          <w:sz w:val="24"/>
        </w:rPr>
        <w:t xml:space="preserve">— содержательный фактчек + независимая редакторская верификация перед финализацией.</w:t>
      </w:r>
    </w:p>
    <w:p>
      <w:pPr>
        <w:pStyle w:val="FirstParagraph"/>
        <w:spacing w:before="60" w:after="120" w:line="360" w:lineRule="exact"/>
        <w:ind w:firstLine="567"/>
      </w:pPr>
      <w:r>
        <w:rPr>
          <w:rFonts w:ascii="Times New Roman" w:hAnsi="Times New Roman"/>
          <w:color w:val="000000"/>
          <w:sz w:val="24"/>
        </w:rPr>
        <w:t xml:space="preserve">Все данные проверены по состоянию на 4 мая 2026 года. Сомнительные данные, не подтверждённые двумя независимыми источниками, помечены в тексте как «требует уточнения» или сопровождены формулировкой «по экспертной оценке Рабочей группы». Финансовые оценки бюджетного эффекта (раздел 3.8) приведены как стартовая база для предметного диалога с Министерством финансов; точные расчёты требуют детального оценка фискального эффекта с использованием данных ГЦПНК и КГД.</w:t>
      </w:r>
    </w:p>
    <w:p>
      <w:pPr>
        <w:pStyle w:val="BodyText"/>
        <w:spacing w:before="60" w:after="120" w:line="360" w:lineRule="exact"/>
        <w:ind w:firstLine="567"/>
      </w:pPr>
      <w:r>
        <w:rPr>
          <w:rFonts w:ascii="Times New Roman" w:hAnsi="Times New Roman"/>
          <w:b/>
          <w:bCs/>
          <w:color w:val="000000"/>
          <w:sz w:val="24"/>
        </w:rPr>
        <w:t xml:space="preserve">Использованные международные источники:</w:t>
      </w:r>
      <w:r>
        <w:rPr>
          <w:rFonts w:ascii="Times New Roman" w:hAnsi="Times New Roman"/>
          <w:color w:val="000000"/>
          <w:sz w:val="24"/>
        </w:rPr>
        <w:t xml:space="preserve"> </w:t>
      </w:r>
      <w:r>
        <w:rPr>
          <w:rFonts w:ascii="Times New Roman" w:hAnsi="Times New Roman"/>
          <w:color w:val="000000"/>
          <w:sz w:val="24"/>
        </w:rPr>
        <w:t xml:space="preserve">официальные сайты профильных министерств и киноагентств 18 стран (Министерство культуры РФ, KOFIC Кореи, CNC Франции, BFI Великобритании, NFI Венгрии, Enterprise Georgia, Polish Film Institute, Czech Audiovisual Fund, MiC Италии, Министерство культуры Испании, FFA Германии, Screen Ireland, Telefilm Canada, Screen Australia, FINAS Малайзии, twofour54 ОАЭ, Узбеккино, Кыргыз-Тасмасы); специализированные аналитические агентства (Olsberg SPI, Nordicity, PwC Worldwide Tax Summaries, EY Tax, Saturation.io, Entertainment Partners, Mbrella Films, Atlas Film Fixers); академические и государственные исследования (HM Treasury Green Book, BFI Statistical Yearbook, ANICA, OECD Tax Policy Studies, European Audiovisual Observatory).</w:t>
      </w:r>
    </w:p>
    <w:p>
      <w:pPr>
        <w:pStyle w:val="BodyText"/>
        <w:spacing w:before="60" w:after="120" w:line="360" w:lineRule="exact"/>
        <w:ind w:firstLine="567"/>
      </w:pPr>
      <w:r>
        <w:rPr>
          <w:rFonts w:ascii="Times New Roman" w:hAnsi="Times New Roman"/>
          <w:b/>
          <w:bCs/>
          <w:color w:val="000000"/>
          <w:sz w:val="24"/>
        </w:rPr>
        <w:t xml:space="preserve">Полный список 183 источников</w:t>
      </w:r>
      <w:r>
        <w:rPr>
          <w:rFonts w:ascii="Times New Roman" w:hAnsi="Times New Roman"/>
          <w:color w:val="000000"/>
          <w:sz w:val="24"/>
        </w:rPr>
        <w:t xml:space="preserve"> </w:t>
      </w:r>
      <w:r>
        <w:rPr>
          <w:rFonts w:ascii="Times New Roman" w:hAnsi="Times New Roman"/>
          <w:color w:val="000000"/>
          <w:sz w:val="24"/>
        </w:rPr>
        <w:t xml:space="preserve">приведён в Приложении 3 (вынесено в отдельные research-файлы).</w:t>
      </w:r>
    </w:p>
    <w:p>
      <w:pPr>
        <w:spacing w:before="60" w:after="120" w:line="360" w:lineRule="exact"/>
      </w:pPr>
      <w:r>
        <w:rPr>
          <w:rFonts w:ascii="Times New Roman" w:hAnsi="Times New Roman"/>
          <w:color w:val="000000"/>
          <w:sz w:val="24"/>
        </w:rPr>
        <w:pict>
          <v:rect style="width:0;height:1.5pt" o:hralign="center" o:hrstd="t" o:hr="t"/>
        </w:pict>
      </w:r>
    </w:p>
    <w:bookmarkEnd w:id="16"/>
    <w:bookmarkEnd w:id="17"/>
    <w:bookmarkStart w:id="48" w:name="Xbf7c968c3a2fe79ff10181f306445893a376c56"/>
    <w:p>
      <w:pPr>
        <w:pStyle w:val="Heading1"/>
        <w:spacing w:before="360" w:after="160" w:line="360" w:lineRule="exact"/>
        <w:jc w:val="left"/>
      </w:pPr>
      <w:r>
        <w:rPr>
          <w:rFonts w:ascii="Times New Roman" w:hAnsi="Times New Roman"/>
          <w:b/>
          <w:color w:val="000000"/>
          <w:sz w:val="32"/>
        </w:rPr>
        <w:t xml:space="preserve">РАЗДЕЛ I. ЕДИНАЯ АВТОМАТИЗИРОВАННАЯ ИНФОРМАЦИОННАЯ СИСТЕМА УЧЁТА КИНОПРОКАТА (ЕАИС / e-Kino)</w:t>
      </w:r>
    </w:p>
    <w:bookmarkStart w:id="18" w:name="контекст-и-определение"/>
    <w:p>
      <w:pPr>
        <w:pStyle w:val="Heading2"/>
        <w:spacing w:before="360" w:after="160" w:line="360" w:lineRule="exact"/>
        <w:jc w:val="left"/>
      </w:pPr>
      <w:r>
        <w:rPr>
          <w:rFonts w:ascii="Times New Roman" w:hAnsi="Times New Roman"/>
          <w:b/>
          <w:color w:val="000000"/>
          <w:sz w:val="28"/>
        </w:rPr>
        <w:t xml:space="preserve">1.1. Контекст и определение</w:t>
      </w:r>
    </w:p>
    <w:p>
      <w:pPr>
        <w:pStyle w:val="FirstParagraph"/>
        <w:spacing w:before="60" w:after="120" w:line="360" w:lineRule="exact"/>
        <w:ind w:firstLine="567"/>
      </w:pPr>
      <w:r>
        <w:rPr>
          <w:rFonts w:ascii="Times New Roman" w:hAnsi="Times New Roman"/>
          <w:color w:val="000000"/>
          <w:sz w:val="24"/>
        </w:rPr>
        <w:t xml:space="preserve">Единая автоматизированная информационная система учёта кинопроката — государственная инфраструктура для автоматического сбора и обработки данных о каждом проданном билете на киносеанс в реальном или близком к реальному времени. От обычной отраслевой статистики такая система отличается тремя признаками:</w:t>
      </w:r>
    </w:p>
    <w:p>
      <w:pPr>
        <w:pStyle w:val="Compact"/>
        <w:numPr>
          <w:ilvl w:val="0"/>
          <w:numId w:val="1003"/>
        </w:numPr>
        <w:spacing w:before="40" w:after="40" w:line="360" w:lineRule="exact"/>
      </w:pPr>
      <w:r>
        <w:rPr>
          <w:rFonts w:ascii="Times New Roman" w:hAnsi="Times New Roman"/>
          <w:b/>
          <w:bCs/>
          <w:color w:val="000000"/>
          <w:sz w:val="24"/>
        </w:rPr>
        <w:t xml:space="preserve">Обязательность</w:t>
      </w:r>
      <w:r>
        <w:rPr>
          <w:rFonts w:ascii="Times New Roman" w:hAnsi="Times New Roman"/>
          <w:color w:val="000000"/>
          <w:sz w:val="24"/>
        </w:rPr>
        <w:t xml:space="preserve"> </w:t>
      </w:r>
      <w:r>
        <w:rPr>
          <w:rFonts w:ascii="Times New Roman" w:hAnsi="Times New Roman"/>
          <w:color w:val="000000"/>
          <w:sz w:val="24"/>
        </w:rPr>
        <w:t xml:space="preserve">для всех демонстраторов, закреплённая законом, а не контрактом.</w:t>
      </w:r>
    </w:p>
    <w:p>
      <w:pPr>
        <w:pStyle w:val="Compact"/>
        <w:numPr>
          <w:ilvl w:val="0"/>
          <w:numId w:val="1003"/>
        </w:numPr>
        <w:spacing w:before="40" w:after="40" w:line="360" w:lineRule="exact"/>
      </w:pPr>
      <w:r>
        <w:rPr>
          <w:rFonts w:ascii="Times New Roman" w:hAnsi="Times New Roman"/>
          <w:b/>
          <w:bCs/>
          <w:color w:val="000000"/>
          <w:sz w:val="24"/>
        </w:rPr>
        <w:t xml:space="preserve">Трансакционная гранулярность</w:t>
      </w:r>
      <w:r>
        <w:rPr>
          <w:rFonts w:ascii="Times New Roman" w:hAnsi="Times New Roman"/>
          <w:color w:val="000000"/>
          <w:sz w:val="24"/>
        </w:rPr>
        <w:t xml:space="preserve"> </w:t>
      </w:r>
      <w:r>
        <w:rPr>
          <w:rFonts w:ascii="Times New Roman" w:hAnsi="Times New Roman"/>
          <w:color w:val="000000"/>
          <w:sz w:val="24"/>
        </w:rPr>
        <w:t xml:space="preserve">— данные передаются по каждому отдельному билету (дата, время, зал, ряд, место, фильм, цена, скидка), а не суммарно за период.</w:t>
      </w:r>
    </w:p>
    <w:p>
      <w:pPr>
        <w:pStyle w:val="Compact"/>
        <w:numPr>
          <w:ilvl w:val="0"/>
          <w:numId w:val="1003"/>
        </w:numPr>
        <w:spacing w:before="40" w:after="40" w:line="360" w:lineRule="exact"/>
      </w:pPr>
      <w:r>
        <w:rPr>
          <w:rFonts w:ascii="Times New Roman" w:hAnsi="Times New Roman"/>
          <w:b/>
          <w:bCs/>
          <w:color w:val="000000"/>
          <w:sz w:val="24"/>
        </w:rPr>
        <w:t xml:space="preserve">Государственный или уполномоченный оператор</w:t>
      </w:r>
      <w:r>
        <w:rPr>
          <w:rFonts w:ascii="Times New Roman" w:hAnsi="Times New Roman"/>
          <w:color w:val="000000"/>
          <w:sz w:val="24"/>
        </w:rPr>
        <w:t xml:space="preserve"> </w:t>
      </w:r>
      <w:r>
        <w:rPr>
          <w:rFonts w:ascii="Times New Roman" w:hAnsi="Times New Roman"/>
          <w:color w:val="000000"/>
          <w:sz w:val="24"/>
        </w:rPr>
        <w:t xml:space="preserve">как единый источник истины (single source of truth) для всех заинтересованных ведомств — Министерства культуры, налоговой, антимонопольного органа, фонда поддержки.</w:t>
      </w:r>
    </w:p>
    <w:p>
      <w:pPr>
        <w:pStyle w:val="FirstParagraph"/>
        <w:spacing w:before="60" w:after="120" w:line="360" w:lineRule="exact"/>
        <w:ind w:firstLine="567"/>
      </w:pPr>
      <w:r>
        <w:rPr>
          <w:rFonts w:ascii="Times New Roman" w:hAnsi="Times New Roman"/>
          <w:color w:val="000000"/>
          <w:sz w:val="24"/>
        </w:rPr>
        <w:t xml:space="preserve">Базовая функциональная цель — переход от отчётности на доверии к верифицируемым данным. Дополнительные функции, наслаиваемые на этот фундамент: расчёт квоты национальных фильмов, верификация расходования субсидий и рибейтов, выявление пиратства, корректное налогообложение, объективная аналитика для инвесторов и государства.</w:t>
      </w:r>
    </w:p>
    <w:p>
      <w:pPr>
        <w:pStyle w:val="BodyText"/>
        <w:spacing w:before="60" w:after="120" w:line="360" w:lineRule="exact"/>
        <w:ind w:firstLine="567"/>
      </w:pPr>
      <w:r>
        <w:rPr>
          <w:rFonts w:ascii="Times New Roman" w:hAnsi="Times New Roman"/>
          <w:color w:val="000000"/>
          <w:sz w:val="24"/>
        </w:rPr>
        <w:t xml:space="preserve">К 2025 году обязательные системы такого типа действуют</w:t>
      </w:r>
      <w:r>
        <w:rPr>
          <w:rFonts w:ascii="Times New Roman" w:hAnsi="Times New Roman"/>
          <w:color w:val="000000"/>
          <w:sz w:val="24"/>
        </w:rPr>
        <w:t xml:space="preserve"> </w:t>
      </w:r>
      <w:r>
        <w:rPr>
          <w:rFonts w:ascii="Times New Roman" w:hAnsi="Times New Roman"/>
          <w:b/>
          <w:bCs/>
          <w:color w:val="000000"/>
          <w:sz w:val="24"/>
        </w:rPr>
        <w:t xml:space="preserve">минимум в 25 странах</w:t>
      </w:r>
      <w:r>
        <w:rPr>
          <w:rFonts w:ascii="Times New Roman" w:hAnsi="Times New Roman"/>
          <w:color w:val="000000"/>
          <w:sz w:val="24"/>
        </w:rPr>
        <w:t xml:space="preserve"> </w:t>
      </w:r>
      <w:r>
        <w:rPr>
          <w:rFonts w:ascii="Times New Roman" w:hAnsi="Times New Roman"/>
          <w:color w:val="000000"/>
          <w:sz w:val="24"/>
        </w:rPr>
        <w:t xml:space="preserve">(страны ЕС, Республика Корея, Российская Федерация, Великобритания, Япония, Турция). В США и Канаде сопоставимая прозрачность достигается через частные системы — Comscore (бывший Rentrak) покрывает ~95% мировых экранов на коммерческой основе.</w:t>
      </w:r>
    </w:p>
    <w:bookmarkEnd w:id="18"/>
    <w:bookmarkStart w:id="22" w:name="текущее-состояние-в-республике-казахстан"/>
    <w:p>
      <w:pPr>
        <w:pStyle w:val="Heading2"/>
        <w:spacing w:before="360" w:after="160" w:line="360" w:lineRule="exact"/>
        <w:jc w:val="left"/>
      </w:pPr>
      <w:r>
        <w:rPr>
          <w:rFonts w:ascii="Times New Roman" w:hAnsi="Times New Roman"/>
          <w:b/>
          <w:color w:val="000000"/>
          <w:sz w:val="28"/>
        </w:rPr>
        <w:t xml:space="preserve">1.2. Текущее состояние в Республике Казахстан</w:t>
      </w:r>
    </w:p>
    <w:bookmarkStart w:id="19" w:name="действующая-правовая-база"/>
    <w:p>
      <w:pPr>
        <w:pStyle w:val="Heading3"/>
        <w:spacing w:before="360" w:after="160" w:line="360" w:lineRule="exact"/>
        <w:jc w:val="left"/>
      </w:pPr>
      <w:r>
        <w:rPr>
          <w:rFonts w:ascii="Times New Roman" w:hAnsi="Times New Roman"/>
          <w:b/>
          <w:color w:val="000000"/>
          <w:sz w:val="26"/>
        </w:rPr>
        <w:t xml:space="preserve">1.2.1. Действующая правовая база</w:t>
      </w:r>
    </w:p>
    <w:p>
      <w:pPr>
        <w:pStyle w:val="FirstParagraph"/>
        <w:spacing w:before="60" w:after="120" w:line="360" w:lineRule="exact"/>
        <w:ind w:firstLine="567"/>
      </w:pPr>
      <w:r>
        <w:rPr>
          <w:rFonts w:ascii="Times New Roman" w:hAnsi="Times New Roman"/>
          <w:color w:val="000000"/>
          <w:sz w:val="24"/>
        </w:rPr>
        <w:t xml:space="preserve">Базовый правовой акт —</w:t>
      </w:r>
      <w:r>
        <w:rPr>
          <w:rFonts w:ascii="Times New Roman" w:hAnsi="Times New Roman"/>
          <w:color w:val="000000"/>
          <w:sz w:val="24"/>
        </w:rPr>
        <w:t xml:space="preserve"> </w:t>
      </w:r>
      <w:r>
        <w:rPr>
          <w:rFonts w:ascii="Times New Roman" w:hAnsi="Times New Roman"/>
          <w:b/>
          <w:bCs/>
          <w:color w:val="000000"/>
          <w:sz w:val="24"/>
        </w:rPr>
        <w:t xml:space="preserve">Закон Республики Казахстан № 212-VI ЗРК от 03 января 2019 года «О кинематографии»</w:t>
      </w:r>
      <w:r>
        <w:rPr>
          <w:rFonts w:ascii="Times New Roman" w:hAnsi="Times New Roman"/>
          <w:color w:val="000000"/>
          <w:sz w:val="24"/>
        </w:rPr>
        <w:t xml:space="preserve"> </w:t>
      </w:r>
      <w:r>
        <w:rPr>
          <w:rFonts w:ascii="Times New Roman" w:hAnsi="Times New Roman"/>
          <w:color w:val="000000"/>
          <w:sz w:val="24"/>
        </w:rPr>
        <w:t xml:space="preserve">(adilet.zan.kz/rus/docs/Z1900000212).</w:t>
      </w:r>
    </w:p>
    <w:p>
      <w:pPr>
        <w:pStyle w:val="BodyText"/>
        <w:spacing w:before="60" w:after="120" w:line="360" w:lineRule="exact"/>
        <w:ind w:firstLine="567"/>
      </w:pPr>
      <w:r>
        <w:rPr>
          <w:rFonts w:ascii="Times New Roman" w:hAnsi="Times New Roman"/>
          <w:color w:val="000000"/>
          <w:sz w:val="24"/>
        </w:rPr>
        <w:t xml:space="preserve">Положения, имеющие отношение к учёту кинопроката:</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640"/>
        <w:gridCol w:w="2640"/>
        <w:gridCol w:w="2640"/>
      </w:tblGrid>
      <w:tr>
        <w:trPr>
          <w:tblHeader w:val="on"/>
        </w:trPr>
        <w:tc>
          <w:tcPr/>
          <w:p>
            <w:pPr>
              <w:pStyle w:val="Compact"/>
              <w:spacing w:before="40" w:after="40"/>
            </w:pPr>
            <w:r>
              <w:rPr>
                <w:rFonts w:ascii="Times New Roman" w:hAnsi="Times New Roman"/>
                <w:color w:val="000000"/>
                <w:sz w:val="20"/>
              </w:rPr>
              <w:t xml:space="preserve">Статья</w:t>
            </w:r>
          </w:p>
        </w:tc>
        <w:tc>
          <w:tcPr/>
          <w:p>
            <w:pPr>
              <w:pStyle w:val="Compact"/>
              <w:spacing w:before="40" w:after="40"/>
            </w:pPr>
            <w:r>
              <w:rPr>
                <w:rFonts w:ascii="Times New Roman" w:hAnsi="Times New Roman"/>
                <w:color w:val="000000"/>
                <w:sz w:val="20"/>
              </w:rPr>
              <w:t xml:space="preserve">Содержание</w:t>
            </w:r>
          </w:p>
        </w:tc>
        <w:tc>
          <w:tcPr/>
          <w:p>
            <w:pPr>
              <w:pStyle w:val="Compact"/>
              <w:spacing w:before="40" w:after="40"/>
            </w:pPr>
            <w:r>
              <w:rPr>
                <w:rFonts w:ascii="Times New Roman" w:hAnsi="Times New Roman"/>
                <w:color w:val="000000"/>
                <w:sz w:val="20"/>
              </w:rPr>
              <w:t xml:space="preserve">Что регулирует / Что НЕ регулирует</w:t>
            </w:r>
          </w:p>
        </w:tc>
      </w:tr>
      <w:tr>
        <w:tc>
          <w:tcPr/>
          <w:p>
            <w:pPr>
              <w:pStyle w:val="Compact"/>
              <w:spacing w:before="40" w:after="40"/>
            </w:pPr>
            <w:r>
              <w:rPr>
                <w:rFonts w:ascii="Times New Roman" w:hAnsi="Times New Roman"/>
                <w:b/>
                <w:bCs/>
                <w:color w:val="000000"/>
                <w:sz w:val="20"/>
              </w:rPr>
              <w:t xml:space="preserve">Ст. 11</w:t>
            </w:r>
            <w:r>
              <w:rPr>
                <w:rFonts w:ascii="Times New Roman" w:hAnsi="Times New Roman"/>
                <w:color w:val="000000"/>
                <w:sz w:val="20"/>
              </w:rPr>
              <w:t xml:space="preserve"> </w:t>
            </w:r>
            <w:r>
              <w:rPr>
                <w:rFonts w:ascii="Times New Roman" w:hAnsi="Times New Roman"/>
                <w:color w:val="000000"/>
                <w:sz w:val="20"/>
              </w:rPr>
              <w:t xml:space="preserve">«Государственный реестр фильмов»</w:t>
            </w:r>
          </w:p>
        </w:tc>
        <w:tc>
          <w:tcPr/>
          <w:p>
            <w:pPr>
              <w:pStyle w:val="Compact"/>
              <w:spacing w:before="40" w:after="40"/>
            </w:pPr>
            <w:r>
              <w:rPr>
                <w:rFonts w:ascii="Times New Roman" w:hAnsi="Times New Roman"/>
                <w:color w:val="000000"/>
                <w:sz w:val="20"/>
              </w:rPr>
              <w:t xml:space="preserve">Упоминается «Единая автоматизированная информационная система мониторинга фильмов»; организации, осуществляющие показ, обязаны вести учёт и предоставлять информацию</w:t>
            </w:r>
          </w:p>
        </w:tc>
        <w:tc>
          <w:tcPr/>
          <w:p>
            <w:pPr>
              <w:pStyle w:val="Compact"/>
              <w:spacing w:before="40" w:after="40"/>
            </w:pPr>
            <w:r>
              <w:rPr>
                <w:rFonts w:ascii="Times New Roman" w:hAnsi="Times New Roman"/>
                <w:color w:val="000000"/>
                <w:sz w:val="20"/>
              </w:rPr>
              <w:t xml:space="preserve">Регулирует</w:t>
            </w:r>
            <w:r>
              <w:rPr>
                <w:rFonts w:ascii="Times New Roman" w:hAnsi="Times New Roman"/>
                <w:color w:val="000000"/>
                <w:sz w:val="20"/>
              </w:rPr>
              <w:t xml:space="preserve"> </w:t>
            </w:r>
            <w:r>
              <w:rPr>
                <w:rFonts w:ascii="Times New Roman" w:hAnsi="Times New Roman"/>
                <w:b/>
                <w:bCs/>
                <w:color w:val="000000"/>
                <w:sz w:val="20"/>
              </w:rPr>
              <w:t xml:space="preserve">учёт самих фильмов</w:t>
            </w:r>
            <w:r>
              <w:rPr>
                <w:rFonts w:ascii="Times New Roman" w:hAnsi="Times New Roman"/>
                <w:color w:val="000000"/>
                <w:sz w:val="20"/>
              </w:rPr>
              <w:t xml:space="preserve"> </w:t>
            </w:r>
            <w:r>
              <w:rPr>
                <w:rFonts w:ascii="Times New Roman" w:hAnsi="Times New Roman"/>
                <w:color w:val="000000"/>
                <w:sz w:val="20"/>
              </w:rPr>
              <w:t xml:space="preserve">(название, прокатное удостоверение, возрастной рейтинг). НЕ устанавливает обязанности передавать данные</w:t>
            </w:r>
            <w:r>
              <w:rPr>
                <w:rFonts w:ascii="Times New Roman" w:hAnsi="Times New Roman"/>
                <w:color w:val="000000"/>
                <w:sz w:val="20"/>
              </w:rPr>
              <w:t xml:space="preserve"> </w:t>
            </w:r>
            <w:r>
              <w:rPr>
                <w:rFonts w:ascii="Times New Roman" w:hAnsi="Times New Roman"/>
                <w:b/>
                <w:bCs/>
                <w:color w:val="000000"/>
                <w:sz w:val="20"/>
              </w:rPr>
              <w:t xml:space="preserve">по каждому проданному билету в реальном времени</w:t>
            </w:r>
            <w:r>
              <w:rPr>
                <w:rFonts w:ascii="Times New Roman" w:hAnsi="Times New Roman"/>
                <w:color w:val="000000"/>
                <w:sz w:val="20"/>
              </w:rPr>
              <w:t xml:space="preserve">.</w:t>
            </w:r>
          </w:p>
        </w:tc>
      </w:tr>
      <w:tr>
        <w:tc>
          <w:tcPr/>
          <w:p>
            <w:pPr>
              <w:pStyle w:val="Compact"/>
              <w:spacing w:before="40" w:after="40"/>
            </w:pPr>
            <w:r>
              <w:rPr>
                <w:rFonts w:ascii="Times New Roman" w:hAnsi="Times New Roman"/>
                <w:b/>
                <w:bCs/>
                <w:color w:val="000000"/>
                <w:sz w:val="20"/>
              </w:rPr>
              <w:t xml:space="preserve">Ст. 12, п. 5</w:t>
            </w:r>
          </w:p>
        </w:tc>
        <w:tc>
          <w:tcPr/>
          <w:p>
            <w:pPr>
              <w:pStyle w:val="Compact"/>
              <w:spacing w:before="40" w:after="40"/>
            </w:pPr>
            <w:r>
              <w:rPr>
                <w:rFonts w:ascii="Times New Roman" w:hAnsi="Times New Roman"/>
                <w:color w:val="000000"/>
                <w:sz w:val="20"/>
              </w:rPr>
              <w:t xml:space="preserve">Отчисления доходов от проката национальных фильмов в Государственный центр поддержки национального кино пропорционально полученной господдержке</w:t>
            </w:r>
          </w:p>
        </w:tc>
        <w:tc>
          <w:tcPr/>
          <w:p>
            <w:pPr>
              <w:pStyle w:val="Compact"/>
              <w:spacing w:before="40" w:after="40"/>
            </w:pPr>
            <w:r>
              <w:rPr>
                <w:rFonts w:ascii="Times New Roman" w:hAnsi="Times New Roman"/>
                <w:color w:val="000000"/>
                <w:sz w:val="20"/>
              </w:rPr>
              <w:t xml:space="preserve">Регулирует возврат рибейтов; верификация фактических сборов остаётся в зоне доверия декларациям прокатчиков</w:t>
            </w:r>
          </w:p>
        </w:tc>
      </w:tr>
      <w:tr>
        <w:tc>
          <w:tcPr/>
          <w:p>
            <w:pPr>
              <w:pStyle w:val="Compact"/>
              <w:spacing w:before="40" w:after="40"/>
            </w:pPr>
            <w:r>
              <w:rPr>
                <w:rFonts w:ascii="Times New Roman" w:hAnsi="Times New Roman"/>
                <w:b/>
                <w:bCs/>
                <w:color w:val="000000"/>
                <w:sz w:val="20"/>
              </w:rPr>
              <w:t xml:space="preserve">Ст. 13</w:t>
            </w:r>
          </w:p>
        </w:tc>
        <w:tc>
          <w:tcPr/>
          <w:p>
            <w:pPr>
              <w:pStyle w:val="Compact"/>
              <w:spacing w:before="40" w:after="40"/>
            </w:pPr>
            <w:r>
              <w:rPr>
                <w:rFonts w:ascii="Times New Roman" w:hAnsi="Times New Roman"/>
                <w:color w:val="000000"/>
                <w:sz w:val="20"/>
              </w:rPr>
              <w:t xml:space="preserve">Организационная структура и финансирование Государственного центра поддержки национального кино</w:t>
            </w:r>
          </w:p>
        </w:tc>
        <w:tc>
          <w:tcPr/>
          <w:p>
            <w:pPr>
              <w:pStyle w:val="Compact"/>
              <w:spacing w:before="40" w:after="40"/>
            </w:pPr>
            <w:r>
              <w:rPr>
                <w:rFonts w:ascii="Times New Roman" w:hAnsi="Times New Roman"/>
                <w:color w:val="000000"/>
                <w:sz w:val="20"/>
              </w:rPr>
              <w:t xml:space="preserve">—</w:t>
            </w:r>
          </w:p>
        </w:tc>
      </w:tr>
    </w:tbl>
    <w:p>
      <w:pPr>
        <w:pStyle w:val="BodyText"/>
        <w:spacing w:before="60" w:after="120" w:line="360" w:lineRule="exact"/>
        <w:ind w:firstLine="567"/>
      </w:pPr>
      <w:r>
        <w:rPr>
          <w:rFonts w:ascii="Times New Roman" w:hAnsi="Times New Roman"/>
          <w:b/>
          <w:bCs/>
          <w:color w:val="000000"/>
          <w:sz w:val="24"/>
        </w:rPr>
        <w:t xml:space="preserve">Ключевой вывод по правовой базе:</w:t>
      </w:r>
      <w:r>
        <w:rPr>
          <w:rFonts w:ascii="Times New Roman" w:hAnsi="Times New Roman"/>
          <w:color w:val="000000"/>
          <w:sz w:val="24"/>
        </w:rPr>
        <w:t xml:space="preserve"> </w:t>
      </w:r>
      <w:r>
        <w:rPr>
          <w:rFonts w:ascii="Times New Roman" w:hAnsi="Times New Roman"/>
          <w:color w:val="000000"/>
          <w:sz w:val="24"/>
        </w:rPr>
        <w:t xml:space="preserve">в Законе РК «О кинематографии»</w:t>
      </w:r>
      <w:r>
        <w:rPr>
          <w:rFonts w:ascii="Times New Roman" w:hAnsi="Times New Roman"/>
          <w:color w:val="000000"/>
          <w:sz w:val="24"/>
        </w:rPr>
        <w:t xml:space="preserve"> </w:t>
      </w:r>
      <w:r>
        <w:rPr>
          <w:rFonts w:ascii="Times New Roman" w:hAnsi="Times New Roman"/>
          <w:b/>
          <w:bCs/>
          <w:color w:val="000000"/>
          <w:sz w:val="24"/>
        </w:rPr>
        <w:t xml:space="preserve">отсутствует норма, аналогичная статье 6.1 ФЗ-126 в Российской Федерации</w:t>
      </w:r>
      <w:r>
        <w:rPr>
          <w:rFonts w:ascii="Times New Roman" w:hAnsi="Times New Roman"/>
          <w:color w:val="000000"/>
          <w:sz w:val="24"/>
        </w:rPr>
        <w:t xml:space="preserve">, обязывающая демонстраторов передавать в государственную систему сведения о каждом проданном билете. Существующая статья 11 формирует реестр фильмов, но не реестр трансакций.</w:t>
      </w:r>
    </w:p>
    <w:bookmarkEnd w:id="19"/>
    <w:bookmarkStart w:id="20" w:name="Xe4347c6116daf41f44efc97a4afe5538c6c2b2f"/>
    <w:p>
      <w:pPr>
        <w:pStyle w:val="Heading3"/>
        <w:spacing w:before="360" w:after="160" w:line="360" w:lineRule="exact"/>
        <w:jc w:val="left"/>
      </w:pPr>
      <w:r>
        <w:rPr>
          <w:rFonts w:ascii="Times New Roman" w:hAnsi="Times New Roman"/>
          <w:b/>
          <w:color w:val="000000"/>
          <w:sz w:val="26"/>
        </w:rPr>
        <w:t xml:space="preserve">1.2.2. опытный проект системы e-Kino — важнейший факт для отрасли</w:t>
      </w:r>
    </w:p>
    <w:p>
      <w:pPr>
        <w:pStyle w:val="FirstParagraph"/>
        <w:spacing w:before="60" w:after="120" w:line="360" w:lineRule="exact"/>
        <w:ind w:firstLine="567"/>
      </w:pPr>
      <w:r>
        <w:rPr>
          <w:rFonts w:ascii="Times New Roman" w:hAnsi="Times New Roman"/>
          <w:color w:val="000000"/>
          <w:sz w:val="24"/>
        </w:rPr>
        <w:t xml:space="preserve">В 2025 году Министерство культуры и информации Республики Казахстан (министр А.Г. Балаева) запустило</w:t>
      </w:r>
      <w:r>
        <w:rPr>
          <w:rFonts w:ascii="Times New Roman" w:hAnsi="Times New Roman"/>
          <w:color w:val="000000"/>
          <w:sz w:val="24"/>
        </w:rPr>
        <w:t xml:space="preserve"> </w:t>
      </w:r>
      <w:r>
        <w:rPr>
          <w:rFonts w:ascii="Times New Roman" w:hAnsi="Times New Roman"/>
          <w:b/>
          <w:bCs/>
          <w:color w:val="000000"/>
          <w:sz w:val="24"/>
        </w:rPr>
        <w:t xml:space="preserve">опытную информационную систему e-Kino</w:t>
      </w:r>
      <w:r>
        <w:rPr>
          <w:rFonts w:ascii="Times New Roman" w:hAnsi="Times New Roman"/>
          <w:color w:val="000000"/>
          <w:sz w:val="24"/>
        </w:rPr>
        <w:t xml:space="preserve"> </w:t>
      </w:r>
      <w:r>
        <w:rPr>
          <w:rFonts w:ascii="Times New Roman" w:hAnsi="Times New Roman"/>
          <w:color w:val="000000"/>
          <w:sz w:val="24"/>
        </w:rPr>
        <w:t xml:space="preserve">— национальную платформу мониторинга кассовых сборов кинотеатров.</w:t>
      </w:r>
    </w:p>
    <w:p>
      <w:pPr>
        <w:pStyle w:val="BodyText"/>
        <w:spacing w:before="60" w:after="120" w:line="360" w:lineRule="exact"/>
        <w:ind w:firstLine="567"/>
      </w:pPr>
      <w:r>
        <w:rPr>
          <w:rFonts w:ascii="Times New Roman" w:hAnsi="Times New Roman"/>
          <w:color w:val="000000"/>
          <w:sz w:val="24"/>
        </w:rPr>
        <w:t xml:space="preserve">Подтверждённые параметры опытного проекта (по данным Astana Times, март и ноябрь 2025):</w:t>
      </w:r>
    </w:p>
    <w:p>
      <w:pPr>
        <w:pStyle w:val="Compact"/>
        <w:numPr>
          <w:ilvl w:val="0"/>
          <w:numId w:val="1004"/>
        </w:numPr>
        <w:spacing w:before="40" w:after="40" w:line="360" w:lineRule="exact"/>
      </w:pPr>
      <w:r>
        <w:rPr>
          <w:rFonts w:ascii="Times New Roman" w:hAnsi="Times New Roman"/>
          <w:color w:val="000000"/>
          <w:sz w:val="24"/>
        </w:rPr>
        <w:t xml:space="preserve">Подключено</w:t>
      </w:r>
      <w:r>
        <w:rPr>
          <w:rFonts w:ascii="Times New Roman" w:hAnsi="Times New Roman"/>
          <w:color w:val="000000"/>
          <w:sz w:val="24"/>
        </w:rPr>
        <w:t xml:space="preserve"> </w:t>
      </w:r>
      <w:r>
        <w:rPr>
          <w:rFonts w:ascii="Times New Roman" w:hAnsi="Times New Roman"/>
          <w:b/>
          <w:bCs/>
          <w:color w:val="000000"/>
          <w:sz w:val="24"/>
        </w:rPr>
        <w:t xml:space="preserve">68 из 103 кинотеатров</w:t>
      </w:r>
      <w:r>
        <w:rPr>
          <w:rFonts w:ascii="Times New Roman" w:hAnsi="Times New Roman"/>
          <w:color w:val="000000"/>
          <w:sz w:val="24"/>
        </w:rPr>
        <w:t xml:space="preserve"> </w:t>
      </w:r>
      <w:r>
        <w:rPr>
          <w:rFonts w:ascii="Times New Roman" w:hAnsi="Times New Roman"/>
          <w:color w:val="000000"/>
          <w:sz w:val="24"/>
        </w:rPr>
        <w:t xml:space="preserve">(66%);</w:t>
      </w:r>
    </w:p>
    <w:p>
      <w:pPr>
        <w:pStyle w:val="Compact"/>
        <w:numPr>
          <w:ilvl w:val="0"/>
          <w:numId w:val="1004"/>
        </w:numPr>
        <w:spacing w:before="40" w:after="40" w:line="360" w:lineRule="exact"/>
      </w:pPr>
      <w:r>
        <w:rPr>
          <w:rFonts w:ascii="Times New Roman" w:hAnsi="Times New Roman"/>
          <w:color w:val="000000"/>
          <w:sz w:val="24"/>
        </w:rPr>
        <w:t xml:space="preserve">В первой фазе опытного проекта обработано &gt;20 000 билетов и &gt;30 млн тенге кассовых сборов;</w:t>
      </w:r>
    </w:p>
    <w:p>
      <w:pPr>
        <w:pStyle w:val="Compact"/>
        <w:numPr>
          <w:ilvl w:val="0"/>
          <w:numId w:val="1004"/>
        </w:numPr>
        <w:spacing w:before="40" w:after="40" w:line="360" w:lineRule="exact"/>
      </w:pPr>
      <w:r>
        <w:rPr>
          <w:rFonts w:ascii="Times New Roman" w:hAnsi="Times New Roman"/>
          <w:color w:val="000000"/>
          <w:sz w:val="24"/>
        </w:rPr>
        <w:t xml:space="preserve">Данные собираются в реальном времени из POS-/билетных систем кинотеатров и включают разрезы по сеансам, регионам, жанрам, языкам, странам производства;</w:t>
      </w:r>
    </w:p>
    <w:p>
      <w:pPr>
        <w:pStyle w:val="Compact"/>
        <w:numPr>
          <w:ilvl w:val="0"/>
          <w:numId w:val="1004"/>
        </w:numPr>
        <w:spacing w:before="40" w:after="40" w:line="360" w:lineRule="exact"/>
      </w:pPr>
      <w:r>
        <w:rPr>
          <w:rFonts w:ascii="Times New Roman" w:hAnsi="Times New Roman"/>
          <w:color w:val="000000"/>
          <w:sz w:val="24"/>
        </w:rPr>
        <w:t xml:space="preserve">Заявленная цель — автоматизация поддержки национального кино, прозрачность распределения субсидий, минимизация субъективности через обработку данных;</w:t>
      </w:r>
    </w:p>
    <w:p>
      <w:pPr>
        <w:pStyle w:val="Compact"/>
        <w:numPr>
          <w:ilvl w:val="0"/>
          <w:numId w:val="1004"/>
        </w:numPr>
        <w:spacing w:before="40" w:after="40" w:line="360" w:lineRule="exact"/>
      </w:pPr>
      <w:r>
        <w:rPr>
          <w:rFonts w:ascii="Times New Roman" w:hAnsi="Times New Roman"/>
          <w:b/>
          <w:bCs/>
          <w:color w:val="000000"/>
          <w:sz w:val="24"/>
        </w:rPr>
        <w:t xml:space="preserve">Обязательность подключения для кинотеатров правовой нормой не закреплена</w:t>
      </w:r>
      <w:r>
        <w:rPr>
          <w:rFonts w:ascii="Times New Roman" w:hAnsi="Times New Roman"/>
          <w:color w:val="000000"/>
          <w:sz w:val="24"/>
        </w:rPr>
        <w:t xml:space="preserve">; присоединение происходит на добровольной основе.</w:t>
      </w:r>
    </w:p>
    <w:p>
      <w:pPr>
        <w:pStyle w:val="FirstParagraph"/>
        <w:spacing w:before="60" w:after="120" w:line="360" w:lineRule="exact"/>
        <w:ind w:firstLine="567"/>
      </w:pPr>
      <w:r>
        <w:rPr>
          <w:rFonts w:ascii="Times New Roman" w:hAnsi="Times New Roman"/>
          <w:b/>
          <w:bCs/>
          <w:color w:val="000000"/>
          <w:sz w:val="24"/>
        </w:rPr>
        <w:t xml:space="preserve">Стратегическое значение для настоящей записки:</w:t>
      </w:r>
      <w:r>
        <w:rPr>
          <w:rFonts w:ascii="Times New Roman" w:hAnsi="Times New Roman"/>
          <w:color w:val="000000"/>
          <w:sz w:val="24"/>
        </w:rPr>
        <w:t xml:space="preserve"> </w:t>
      </w:r>
      <w:r>
        <w:rPr>
          <w:rFonts w:ascii="Times New Roman" w:hAnsi="Times New Roman"/>
          <w:color w:val="000000"/>
          <w:sz w:val="24"/>
        </w:rPr>
        <w:t xml:space="preserve">Министерство уже инициировало реформу, на которую отрасль возлагала надежды. Задача CIAQ и государства —</w:t>
      </w:r>
      <w:r>
        <w:rPr>
          <w:rFonts w:ascii="Times New Roman" w:hAnsi="Times New Roman"/>
          <w:color w:val="000000"/>
          <w:sz w:val="24"/>
        </w:rPr>
        <w:t xml:space="preserve"> </w:t>
      </w:r>
      <w:r>
        <w:rPr>
          <w:rFonts w:ascii="Times New Roman" w:hAnsi="Times New Roman"/>
          <w:b/>
          <w:bCs/>
          <w:color w:val="000000"/>
          <w:sz w:val="24"/>
        </w:rPr>
        <w:t xml:space="preserve">не создавать систему «с нуля», а формализовать e-Kino законодательной нормой</w:t>
      </w:r>
      <w:r>
        <w:rPr>
          <w:rFonts w:ascii="Times New Roman" w:hAnsi="Times New Roman"/>
          <w:color w:val="000000"/>
          <w:sz w:val="24"/>
        </w:rPr>
        <w:t xml:space="preserve">: закрепить обязательность подключения, ответственность за неподключение и искажение данных, статус единого оператора, права доступа ведомств. Это превращает настоящий документ из критики в конструктивное предложение по достройке уже инициированной государством реформы.</w:t>
      </w:r>
    </w:p>
    <w:bookmarkEnd w:id="20"/>
    <w:bookmarkStart w:id="21" w:name="X5684d9f195e156b19f0a4198a0ddecef148c5a3"/>
    <w:p>
      <w:pPr>
        <w:pStyle w:val="Heading3"/>
        <w:spacing w:before="360" w:after="160" w:line="360" w:lineRule="exact"/>
        <w:jc w:val="left"/>
      </w:pPr>
      <w:r>
        <w:rPr>
          <w:rFonts w:ascii="Times New Roman" w:hAnsi="Times New Roman"/>
          <w:b/>
          <w:color w:val="000000"/>
          <w:sz w:val="26"/>
        </w:rPr>
        <w:t xml:space="preserve">1.2.3. Институциональные индикаторы текущей проблемы</w:t>
      </w:r>
    </w:p>
    <w:p>
      <w:pPr>
        <w:pStyle w:val="FirstParagraph"/>
        <w:spacing w:before="60" w:after="120" w:line="360" w:lineRule="exact"/>
        <w:ind w:firstLine="567"/>
      </w:pPr>
      <w:r>
        <w:rPr>
          <w:rFonts w:ascii="Times New Roman" w:hAnsi="Times New Roman"/>
          <w:b/>
          <w:bCs/>
          <w:color w:val="000000"/>
          <w:sz w:val="24"/>
        </w:rPr>
        <w:t xml:space="preserve">Расхождения публичных оценок 2024 года</w:t>
      </w:r>
      <w:r>
        <w:rPr>
          <w:rFonts w:ascii="Times New Roman" w:hAnsi="Times New Roman"/>
          <w:color w:val="000000"/>
          <w:sz w:val="24"/>
        </w:rPr>
        <w:t xml:space="preserve"> </w:t>
      </w:r>
      <w:r>
        <w:rPr>
          <w:rFonts w:ascii="Times New Roman" w:hAnsi="Times New Roman"/>
          <w:color w:val="000000"/>
          <w:sz w:val="24"/>
        </w:rPr>
        <w:t xml:space="preserve">(типичный пример отсутствия SSOT):</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0"/>
        <w:gridCol w:w="1980"/>
        <w:gridCol w:w="1980"/>
        <w:gridCol w:w="1980"/>
      </w:tblGrid>
      <w:tr>
        <w:trPr>
          <w:tblHeader w:val="on"/>
        </w:trPr>
        <w:tc>
          <w:tcPr/>
          <w:p>
            <w:pPr>
              <w:pStyle w:val="Compact"/>
              <w:spacing w:before="40" w:after="40"/>
            </w:pPr>
            <w:r>
              <w:rPr>
                <w:rFonts w:ascii="Times New Roman" w:hAnsi="Times New Roman"/>
                <w:color w:val="000000"/>
                <w:sz w:val="20"/>
              </w:rPr>
              <w:t xml:space="preserve">Показатель</w:t>
            </w:r>
          </w:p>
        </w:tc>
        <w:tc>
          <w:tcPr/>
          <w:p>
            <w:pPr>
              <w:pStyle w:val="Compact"/>
              <w:spacing w:before="40" w:after="40"/>
            </w:pPr>
            <w:r>
              <w:rPr>
                <w:rFonts w:ascii="Times New Roman" w:hAnsi="Times New Roman"/>
                <w:color w:val="000000"/>
                <w:sz w:val="20"/>
              </w:rPr>
              <w:t xml:space="preserve">Источник 1</w:t>
            </w:r>
          </w:p>
        </w:tc>
        <w:tc>
          <w:tcPr/>
          <w:p>
            <w:pPr>
              <w:pStyle w:val="Compact"/>
              <w:spacing w:before="40" w:after="40"/>
            </w:pPr>
            <w:r>
              <w:rPr>
                <w:rFonts w:ascii="Times New Roman" w:hAnsi="Times New Roman"/>
                <w:color w:val="000000"/>
                <w:sz w:val="20"/>
              </w:rPr>
              <w:t xml:space="preserve">Источник 2</w:t>
            </w:r>
          </w:p>
        </w:tc>
        <w:tc>
          <w:tcPr/>
          <w:p>
            <w:pPr>
              <w:pStyle w:val="Compact"/>
              <w:spacing w:before="40" w:after="40"/>
            </w:pPr>
            <w:r>
              <w:rPr>
                <w:rFonts w:ascii="Times New Roman" w:hAnsi="Times New Roman"/>
                <w:color w:val="000000"/>
                <w:sz w:val="20"/>
              </w:rPr>
              <w:t xml:space="preserve">Источник 3</w:t>
            </w:r>
          </w:p>
        </w:tc>
      </w:tr>
      <w:tr>
        <w:tc>
          <w:tcPr/>
          <w:p>
            <w:pPr>
              <w:pStyle w:val="Compact"/>
              <w:spacing w:before="40" w:after="40"/>
            </w:pPr>
            <w:r>
              <w:rPr>
                <w:rFonts w:ascii="Times New Roman" w:hAnsi="Times New Roman"/>
                <w:color w:val="000000"/>
                <w:sz w:val="20"/>
              </w:rPr>
              <w:t xml:space="preserve">Посещаемость кинотеатров</w:t>
            </w:r>
          </w:p>
        </w:tc>
        <w:tc>
          <w:tcPr/>
          <w:p>
            <w:pPr>
              <w:pStyle w:val="Compact"/>
              <w:spacing w:before="40" w:after="40"/>
            </w:pPr>
            <w:r>
              <w:rPr>
                <w:rFonts w:ascii="Times New Roman" w:hAnsi="Times New Roman"/>
                <w:color w:val="000000"/>
                <w:sz w:val="20"/>
              </w:rPr>
              <w:t xml:space="preserve">23 млн (turantimes.kz)</w:t>
            </w:r>
          </w:p>
        </w:tc>
        <w:tc>
          <w:tcPr/>
          <w:p>
            <w:pPr>
              <w:pStyle w:val="Compact"/>
              <w:spacing w:before="40" w:after="40"/>
            </w:pPr>
            <w:r>
              <w:rPr>
                <w:rFonts w:ascii="Times New Roman" w:hAnsi="Times New Roman"/>
                <w:color w:val="000000"/>
                <w:sz w:val="20"/>
              </w:rPr>
              <w:t xml:space="preserve">23,3 млн (+10,9% YoY) (pkzsk.info)</w:t>
            </w:r>
          </w:p>
        </w:tc>
        <w:tc>
          <w:tcPr/>
          <w:p>
            <w:pPr>
              <w:pStyle w:val="Compact"/>
              <w:spacing w:before="40" w:after="40"/>
            </w:pPr>
            <w:r>
              <w:rPr>
                <w:rFonts w:ascii="Times New Roman" w:hAnsi="Times New Roman"/>
                <w:color w:val="000000"/>
                <w:sz w:val="20"/>
              </w:rPr>
              <w:t xml:space="preserve">26,6 млн билетов (kinometro.ru)</w:t>
            </w:r>
          </w:p>
        </w:tc>
      </w:tr>
      <w:tr>
        <w:tc>
          <w:tcPr/>
          <w:p>
            <w:pPr>
              <w:pStyle w:val="Compact"/>
              <w:spacing w:before="40" w:after="40"/>
            </w:pPr>
            <w:r>
              <w:rPr>
                <w:rFonts w:ascii="Times New Roman" w:hAnsi="Times New Roman"/>
                <w:color w:val="000000"/>
                <w:sz w:val="20"/>
              </w:rPr>
              <w:t xml:space="preserve">Совокупный бокс-офис</w:t>
            </w:r>
          </w:p>
        </w:tc>
        <w:tc>
          <w:tcPr/>
          <w:p>
            <w:pPr>
              <w:pStyle w:val="Compact"/>
              <w:spacing w:before="40" w:after="40"/>
            </w:pPr>
            <w:r>
              <w:rPr>
                <w:rFonts w:ascii="Times New Roman" w:hAnsi="Times New Roman"/>
                <w:color w:val="000000"/>
                <w:sz w:val="20"/>
              </w:rPr>
              <w:t xml:space="preserve">22,5 млрд тенге</w:t>
            </w:r>
            <w:r>
              <w:rPr>
                <w:rFonts w:ascii="Times New Roman" w:hAnsi="Times New Roman"/>
                <w:color w:val="000000"/>
                <w:sz w:val="20"/>
              </w:rPr>
              <w:t xml:space="preserve"> </w:t>
            </w:r>
            <w:r>
              <w:rPr>
                <w:rFonts w:ascii="Times New Roman" w:hAnsi="Times New Roman"/>
                <w:i/>
                <w:iCs/>
                <w:color w:val="000000"/>
                <w:sz w:val="20"/>
              </w:rPr>
              <w:t xml:space="preserve">национальное</w:t>
            </w:r>
            <w:r>
              <w:rPr>
                <w:rFonts w:ascii="Times New Roman" w:hAnsi="Times New Roman"/>
                <w:color w:val="000000"/>
                <w:sz w:val="20"/>
              </w:rPr>
              <w:t xml:space="preserve"> </w:t>
            </w:r>
            <w:r>
              <w:rPr>
                <w:rFonts w:ascii="Times New Roman" w:hAnsi="Times New Roman"/>
                <w:color w:val="000000"/>
                <w:sz w:val="20"/>
              </w:rPr>
              <w:t xml:space="preserve">(zakon.kz)</w:t>
            </w:r>
          </w:p>
        </w:tc>
        <w:tc>
          <w:tcPr/>
          <w:p>
            <w:pPr>
              <w:pStyle w:val="Compact"/>
              <w:spacing w:before="40" w:after="40"/>
            </w:pPr>
            <w:r>
              <w:rPr>
                <w:rFonts w:ascii="Times New Roman" w:hAnsi="Times New Roman"/>
                <w:color w:val="000000"/>
                <w:sz w:val="20"/>
              </w:rPr>
              <w:t xml:space="preserve">43,9 млрд тенге</w:t>
            </w:r>
            <w:r>
              <w:rPr>
                <w:rFonts w:ascii="Times New Roman" w:hAnsi="Times New Roman"/>
                <w:color w:val="000000"/>
                <w:sz w:val="20"/>
              </w:rPr>
              <w:t xml:space="preserve"> </w:t>
            </w:r>
            <w:r>
              <w:rPr>
                <w:rFonts w:ascii="Times New Roman" w:hAnsi="Times New Roman"/>
                <w:i/>
                <w:iCs/>
                <w:color w:val="000000"/>
                <w:sz w:val="20"/>
              </w:rPr>
              <w:t xml:space="preserve">общий</w:t>
            </w:r>
            <w:r>
              <w:rPr>
                <w:rFonts w:ascii="Times New Roman" w:hAnsi="Times New Roman"/>
                <w:color w:val="000000"/>
                <w:sz w:val="20"/>
              </w:rPr>
              <w:t xml:space="preserve"> </w:t>
            </w:r>
            <w:r>
              <w:rPr>
                <w:rFonts w:ascii="Times New Roman" w:hAnsi="Times New Roman"/>
                <w:color w:val="000000"/>
                <w:sz w:val="20"/>
              </w:rPr>
              <w:t xml:space="preserve">(Astana Times, ноябрь 2025)</w:t>
            </w:r>
          </w:p>
        </w:tc>
        <w:tc>
          <w:tcPr/>
          <w:p>
            <w:pPr>
              <w:pStyle w:val="Compact"/>
              <w:spacing w:before="40" w:after="40"/>
            </w:pPr>
            <w:r>
              <w:rPr>
                <w:rFonts w:ascii="Times New Roman" w:hAnsi="Times New Roman"/>
                <w:color w:val="000000"/>
                <w:sz w:val="20"/>
              </w:rPr>
              <w:t xml:space="preserve">22 млрд тенге, рост 30% (Astana Times, март 2025)</w:t>
            </w:r>
          </w:p>
        </w:tc>
      </w:tr>
      <w:tr>
        <w:tc>
          <w:tcPr/>
          <w:p>
            <w:pPr>
              <w:pStyle w:val="Compact"/>
              <w:spacing w:before="40" w:after="40"/>
            </w:pPr>
            <w:r>
              <w:rPr>
                <w:rFonts w:ascii="Times New Roman" w:hAnsi="Times New Roman"/>
                <w:color w:val="000000"/>
                <w:sz w:val="20"/>
              </w:rPr>
              <w:t xml:space="preserve">Количество кинотеатров</w:t>
            </w:r>
          </w:p>
        </w:tc>
        <w:tc>
          <w:tcPr/>
          <w:p>
            <w:pPr>
              <w:pStyle w:val="Compact"/>
              <w:spacing w:before="40" w:after="40"/>
            </w:pPr>
            <w:r>
              <w:rPr>
                <w:rFonts w:ascii="Times New Roman" w:hAnsi="Times New Roman"/>
                <w:color w:val="000000"/>
                <w:sz w:val="20"/>
              </w:rPr>
              <w:t xml:space="preserve">103 (Astana Times)</w:t>
            </w:r>
          </w:p>
        </w:tc>
        <w:tc>
          <w:tcPr/>
          <w:p>
            <w:pPr>
              <w:pStyle w:val="Compact"/>
              <w:spacing w:before="40" w:after="40"/>
            </w:pPr>
            <w:r>
              <w:rPr>
                <w:rFonts w:ascii="Times New Roman" w:hAnsi="Times New Roman"/>
                <w:color w:val="000000"/>
                <w:sz w:val="20"/>
              </w:rPr>
              <w:t xml:space="preserve">104 / 435 залов (kinometro.ru)</w:t>
            </w:r>
          </w:p>
        </w:tc>
        <w:tc>
          <w:tcPr/>
          <w:p>
            <w:pPr>
              <w:pStyle w:val="Compact"/>
              <w:spacing w:before="40" w:after="40"/>
            </w:pPr>
            <w:r>
              <w:rPr>
                <w:rFonts w:ascii="Times New Roman" w:hAnsi="Times New Roman"/>
                <w:color w:val="000000"/>
                <w:sz w:val="20"/>
              </w:rPr>
              <w:t xml:space="preserve">113 в 2023 г. (cinemaplex.ru)</w:t>
            </w:r>
          </w:p>
        </w:tc>
      </w:tr>
    </w:tbl>
    <w:p>
      <w:pPr>
        <w:pStyle w:val="BodyText"/>
        <w:spacing w:before="60" w:after="120" w:line="360" w:lineRule="exact"/>
        <w:ind w:firstLine="567"/>
      </w:pPr>
      <w:r>
        <w:rPr>
          <w:rFonts w:ascii="Times New Roman" w:hAnsi="Times New Roman"/>
          <w:color w:val="000000"/>
          <w:sz w:val="24"/>
        </w:rPr>
        <w:t xml:space="preserve">Расхождение по посещаемости —</w:t>
      </w:r>
      <w:r>
        <w:rPr>
          <w:rFonts w:ascii="Times New Roman" w:hAnsi="Times New Roman"/>
          <w:color w:val="000000"/>
          <w:sz w:val="24"/>
        </w:rPr>
        <w:t xml:space="preserve"> </w:t>
      </w:r>
      <w:r>
        <w:rPr>
          <w:rFonts w:ascii="Times New Roman" w:hAnsi="Times New Roman"/>
          <w:b/>
          <w:bCs/>
          <w:color w:val="000000"/>
          <w:sz w:val="24"/>
        </w:rPr>
        <w:t xml:space="preserve">до 15%</w:t>
      </w:r>
      <w:r>
        <w:rPr>
          <w:rFonts w:ascii="Times New Roman" w:hAnsi="Times New Roman"/>
          <w:color w:val="000000"/>
          <w:sz w:val="24"/>
        </w:rPr>
        <w:t xml:space="preserve"> </w:t>
      </w:r>
      <w:r>
        <w:rPr>
          <w:rFonts w:ascii="Times New Roman" w:hAnsi="Times New Roman"/>
          <w:color w:val="000000"/>
          <w:sz w:val="24"/>
        </w:rPr>
        <w:t xml:space="preserve">(3,6 млн человек), по бокс-офису —</w:t>
      </w:r>
      <w:r>
        <w:rPr>
          <w:rFonts w:ascii="Times New Roman" w:hAnsi="Times New Roman"/>
          <w:color w:val="000000"/>
          <w:sz w:val="24"/>
        </w:rPr>
        <w:t xml:space="preserve"> </w:t>
      </w:r>
      <w:r>
        <w:rPr>
          <w:rFonts w:ascii="Times New Roman" w:hAnsi="Times New Roman"/>
          <w:b/>
          <w:bCs/>
          <w:color w:val="000000"/>
          <w:sz w:val="24"/>
        </w:rPr>
        <w:t xml:space="preserve">до двух раз</w:t>
      </w:r>
      <w:r>
        <w:rPr>
          <w:rFonts w:ascii="Times New Roman" w:hAnsi="Times New Roman"/>
          <w:color w:val="000000"/>
          <w:sz w:val="24"/>
        </w:rPr>
        <w:t xml:space="preserve"> </w:t>
      </w:r>
      <w:r>
        <w:rPr>
          <w:rFonts w:ascii="Times New Roman" w:hAnsi="Times New Roman"/>
          <w:color w:val="000000"/>
          <w:sz w:val="24"/>
        </w:rPr>
        <w:t xml:space="preserve">в зависимости от периметра учёта. Эти расхождения не означают недобросовестности источников — они отражают отсутствие единой методологии и единого источника истины.</w:t>
      </w:r>
    </w:p>
    <w:p>
      <w:pPr>
        <w:pStyle w:val="BodyText"/>
        <w:spacing w:before="60" w:after="120" w:line="360" w:lineRule="exact"/>
        <w:ind w:firstLine="567"/>
      </w:pPr>
      <w:r>
        <w:rPr>
          <w:rFonts w:ascii="Times New Roman" w:hAnsi="Times New Roman"/>
          <w:b/>
          <w:bCs/>
          <w:color w:val="000000"/>
          <w:sz w:val="24"/>
        </w:rPr>
        <w:t xml:space="preserve">Антимонопольные кейсы как индикатор пробела.</w:t>
      </w:r>
      <w:r>
        <w:rPr>
          <w:rFonts w:ascii="Times New Roman" w:hAnsi="Times New Roman"/>
          <w:color w:val="000000"/>
          <w:sz w:val="24"/>
        </w:rPr>
        <w:t xml:space="preserve"> </w:t>
      </w:r>
      <w:r>
        <w:rPr>
          <w:rFonts w:ascii="Times New Roman" w:hAnsi="Times New Roman"/>
          <w:color w:val="000000"/>
          <w:sz w:val="24"/>
        </w:rPr>
        <w:t xml:space="preserve">Агентство по защите и развитию конкуренции в 2024–2025 гг. оштрафовало АО «Казахфильм» суммарно на</w:t>
      </w:r>
      <w:r>
        <w:rPr>
          <w:rFonts w:ascii="Times New Roman" w:hAnsi="Times New Roman"/>
          <w:color w:val="000000"/>
          <w:sz w:val="24"/>
        </w:rPr>
        <w:t xml:space="preserve"> </w:t>
      </w:r>
      <w:r>
        <w:rPr>
          <w:rFonts w:ascii="Times New Roman" w:hAnsi="Times New Roman"/>
          <w:b/>
          <w:bCs/>
          <w:color w:val="000000"/>
          <w:sz w:val="24"/>
        </w:rPr>
        <w:t xml:space="preserve">2 831 040 тенге</w:t>
      </w:r>
      <w:r>
        <w:rPr>
          <w:rFonts w:ascii="Times New Roman" w:hAnsi="Times New Roman"/>
          <w:color w:val="000000"/>
          <w:sz w:val="24"/>
        </w:rPr>
        <w:t xml:space="preserve"> </w:t>
      </w:r>
      <w:r>
        <w:rPr>
          <w:rFonts w:ascii="Times New Roman" w:hAnsi="Times New Roman"/>
          <w:color w:val="000000"/>
          <w:sz w:val="24"/>
        </w:rPr>
        <w:t xml:space="preserve">за «предоставление ложной информации и непредоставление информации антимонопольному органу» (Orda.kz). Кейс прямо иллюстрирует структурный пробел: государственный регулятор вынужден штрафовать государственную же студию за отсутствие данных, потому что у него нет независимого источника верификации показателей рынка.</w:t>
      </w:r>
    </w:p>
    <w:p>
      <w:pPr>
        <w:pStyle w:val="BodyText"/>
        <w:spacing w:before="60" w:after="120" w:line="360" w:lineRule="exact"/>
        <w:ind w:firstLine="567"/>
      </w:pPr>
      <w:r>
        <w:rPr>
          <w:rFonts w:ascii="Times New Roman" w:hAnsi="Times New Roman"/>
          <w:color w:val="000000"/>
          <w:sz w:val="24"/>
        </w:rPr>
        <w:t xml:space="preserve">В отношении Kinopark Center LLP открыто расследование о злоупотреблении доминирующим положением. Для целей расследования агентство было вынуждено собирать данные о доле рынка вручную (37,9% дистрибуции в Алматы за июнь 2024 — июль 2025).</w:t>
      </w:r>
    </w:p>
    <w:p>
      <w:pPr>
        <w:pStyle w:val="BodyText"/>
        <w:spacing w:before="60" w:after="120" w:line="360" w:lineRule="exact"/>
        <w:ind w:firstLine="567"/>
      </w:pPr>
      <w:r>
        <w:rPr>
          <w:rFonts w:ascii="Times New Roman" w:hAnsi="Times New Roman"/>
          <w:b/>
          <w:bCs/>
          <w:color w:val="000000"/>
          <w:sz w:val="24"/>
        </w:rPr>
        <w:t xml:space="preserve">Доминирующий публичный агрегатор статистики — Meloman Entertainment</w:t>
      </w:r>
      <w:r>
        <w:rPr>
          <w:rFonts w:ascii="Times New Roman" w:hAnsi="Times New Roman"/>
          <w:color w:val="000000"/>
          <w:sz w:val="24"/>
        </w:rPr>
        <w:t xml:space="preserve">, который одновременно контролирует ~41,2% рынка дистрибуции (по данным kinometro.ru). Это создаёт системный конфликт интересов — рыночная статистика формируется участником рынка с доминирующей долей.</w:t>
      </w:r>
    </w:p>
    <w:bookmarkEnd w:id="21"/>
    <w:bookmarkEnd w:id="22"/>
    <w:bookmarkStart w:id="28" w:name="X3b8d86a54ce520eae11972bdc400157e31cb387"/>
    <w:p>
      <w:pPr>
        <w:pStyle w:val="Heading2"/>
        <w:spacing w:before="360" w:after="160" w:line="360" w:lineRule="exact"/>
        <w:jc w:val="left"/>
      </w:pPr>
      <w:r>
        <w:rPr>
          <w:rFonts w:ascii="Times New Roman" w:hAnsi="Times New Roman"/>
          <w:b/>
          <w:color w:val="000000"/>
          <w:sz w:val="28"/>
        </w:rPr>
        <w:t xml:space="preserve">1.3. Системные последствия отсутствия полноценной ЕАИС</w:t>
      </w:r>
    </w:p>
    <w:bookmarkStart w:id="23" w:name="недостоверность-рыночной-статистики"/>
    <w:p>
      <w:pPr>
        <w:pStyle w:val="Heading3"/>
        <w:spacing w:before="360" w:after="160" w:line="360" w:lineRule="exact"/>
        <w:jc w:val="left"/>
      </w:pPr>
      <w:r>
        <w:rPr>
          <w:rFonts w:ascii="Times New Roman" w:hAnsi="Times New Roman"/>
          <w:b/>
          <w:color w:val="000000"/>
          <w:sz w:val="26"/>
        </w:rPr>
        <w:t xml:space="preserve">1.3.1. Недостоверность рыночной статистики</w:t>
      </w:r>
    </w:p>
    <w:p>
      <w:pPr>
        <w:pStyle w:val="FirstParagraph"/>
        <w:spacing w:before="60" w:after="120" w:line="360" w:lineRule="exact"/>
        <w:ind w:firstLine="567"/>
      </w:pPr>
      <w:r>
        <w:rPr>
          <w:rFonts w:ascii="Times New Roman" w:hAnsi="Times New Roman"/>
          <w:color w:val="000000"/>
          <w:sz w:val="24"/>
        </w:rPr>
        <w:t xml:space="preserve">Расхождения 2024 года (см. таблицу выше) означают, что ни Министерство культуры и информации, ни Министерство финансов, ни инвесторы не имеют единого верифицируемого числа об объёме рынка. Прямое следствие — невозможность обосновать перед Минфином увеличение господдержки (нет базовой метрики окупаемость инвестиций) и невозможность объективно сравнивать эффективность Казахстана с соседями (Узбекистан, Россия, Турция).</w:t>
      </w:r>
    </w:p>
    <w:bookmarkEnd w:id="23"/>
    <w:bookmarkStart w:id="24" w:name="X5f09d6b44fe513f576300cfc7dc1fb88cc39265"/>
    <w:p>
      <w:pPr>
        <w:pStyle w:val="Heading3"/>
        <w:spacing w:before="360" w:after="160" w:line="360" w:lineRule="exact"/>
        <w:jc w:val="left"/>
      </w:pPr>
      <w:r>
        <w:rPr>
          <w:rFonts w:ascii="Times New Roman" w:hAnsi="Times New Roman"/>
          <w:b/>
          <w:color w:val="000000"/>
          <w:sz w:val="26"/>
        </w:rPr>
        <w:t xml:space="preserve">1.3.2. Невозможность объективной оценки рибейтов</w:t>
      </w:r>
    </w:p>
    <w:p>
      <w:pPr>
        <w:pStyle w:val="FirstParagraph"/>
        <w:spacing w:before="60" w:after="120" w:line="360" w:lineRule="exact"/>
        <w:ind w:firstLine="567"/>
      </w:pPr>
      <w:r>
        <w:rPr>
          <w:rFonts w:ascii="Times New Roman" w:hAnsi="Times New Roman"/>
          <w:color w:val="000000"/>
          <w:sz w:val="24"/>
        </w:rPr>
        <w:t xml:space="preserve">Закон РК статья 12 пункт 5 предусматривает обратные отчисления в ГЦПНК пропорционально полученной господдержке. Базой расчёта служат декларации прокатчиков, без независимой верификации фактических сборов. Регулярно возникают публичные вопросы об эффективности использования бюджета на кино (informburo.kz, kursiv.media); без верифицированных данных эти вопросы не могут быть закрыты предметно.</w:t>
      </w:r>
    </w:p>
    <w:bookmarkEnd w:id="24"/>
    <w:bookmarkStart w:id="25" w:name="серая-зона-и-потеря-налогов"/>
    <w:p>
      <w:pPr>
        <w:pStyle w:val="Heading3"/>
        <w:spacing w:before="360" w:after="160" w:line="360" w:lineRule="exact"/>
        <w:jc w:val="left"/>
      </w:pPr>
      <w:r>
        <w:rPr>
          <w:rFonts w:ascii="Times New Roman" w:hAnsi="Times New Roman"/>
          <w:b/>
          <w:color w:val="000000"/>
          <w:sz w:val="26"/>
        </w:rPr>
        <w:t xml:space="preserve">1.3.3. Серая зона и потеря налогов</w:t>
      </w:r>
    </w:p>
    <w:p>
      <w:pPr>
        <w:pStyle w:val="FirstParagraph"/>
        <w:spacing w:before="60" w:after="120" w:line="360" w:lineRule="exact"/>
        <w:ind w:firstLine="567"/>
      </w:pPr>
      <w:r>
        <w:rPr>
          <w:rFonts w:ascii="Times New Roman" w:hAnsi="Times New Roman"/>
          <w:color w:val="000000"/>
          <w:sz w:val="24"/>
        </w:rPr>
        <w:t xml:space="preserve">Без полной автоматизации сохраняется техническая возможность двойной отчётности — расхождения между фактическим количеством проданных билетов и декларируемым. Прямые потери: НДС со сборов (16% с 2026 года), КПН с прибыли, обратные отчисления в ГЦПНК. Точные оценки серого сегмента для Казахстана в открытых источниках отсутствуют. Косвенный индикатор:</w:t>
      </w:r>
      <w:r>
        <w:rPr>
          <w:rFonts w:ascii="Times New Roman" w:hAnsi="Times New Roman"/>
          <w:color w:val="000000"/>
          <w:sz w:val="24"/>
        </w:rPr>
        <w:t xml:space="preserve"> </w:t>
      </w:r>
      <w:r>
        <w:rPr>
          <w:rFonts w:ascii="Times New Roman" w:hAnsi="Times New Roman"/>
          <w:b/>
          <w:bCs/>
          <w:color w:val="000000"/>
          <w:sz w:val="24"/>
        </w:rPr>
        <w:t xml:space="preserve">до запуска ЕАИС в России оценки серого сегмента варьировались от 10% до 30% сборов</w:t>
      </w:r>
      <w:r>
        <w:rPr>
          <w:rFonts w:ascii="Times New Roman" w:hAnsi="Times New Roman"/>
          <w:color w:val="000000"/>
          <w:sz w:val="24"/>
        </w:rPr>
        <w:t xml:space="preserve">; после полного запуска ЕАИС эта проблема для отчётной части рынка фактически закрылась.</w:t>
      </w:r>
    </w:p>
    <w:bookmarkEnd w:id="25"/>
    <w:bookmarkStart w:id="26" w:name="цифровое-пиратство"/>
    <w:p>
      <w:pPr>
        <w:pStyle w:val="Heading3"/>
        <w:spacing w:before="360" w:after="160" w:line="360" w:lineRule="exact"/>
        <w:jc w:val="left"/>
      </w:pPr>
      <w:r>
        <w:rPr>
          <w:rFonts w:ascii="Times New Roman" w:hAnsi="Times New Roman"/>
          <w:b/>
          <w:color w:val="000000"/>
          <w:sz w:val="26"/>
        </w:rPr>
        <w:t xml:space="preserve">1.3.4. Цифровое пиратство</w:t>
      </w:r>
    </w:p>
    <w:p>
      <w:pPr>
        <w:pStyle w:val="FirstParagraph"/>
        <w:spacing w:before="60" w:after="120" w:line="360" w:lineRule="exact"/>
        <w:ind w:firstLine="567"/>
      </w:pPr>
      <w:r>
        <w:rPr>
          <w:rFonts w:ascii="Times New Roman" w:hAnsi="Times New Roman"/>
          <w:color w:val="000000"/>
          <w:sz w:val="24"/>
        </w:rPr>
        <w:t xml:space="preserve">По данным inbusiness.kz (2024): около</w:t>
      </w:r>
      <w:r>
        <w:rPr>
          <w:rFonts w:ascii="Times New Roman" w:hAnsi="Times New Roman"/>
          <w:color w:val="000000"/>
          <w:sz w:val="24"/>
        </w:rPr>
        <w:t xml:space="preserve"> </w:t>
      </w:r>
      <w:r>
        <w:rPr>
          <w:rFonts w:ascii="Times New Roman" w:hAnsi="Times New Roman"/>
          <w:b/>
          <w:bCs/>
          <w:color w:val="000000"/>
          <w:sz w:val="24"/>
        </w:rPr>
        <w:t xml:space="preserve">60% молодых казахстанцев</w:t>
      </w:r>
      <w:r>
        <w:rPr>
          <w:rFonts w:ascii="Times New Roman" w:hAnsi="Times New Roman"/>
          <w:color w:val="000000"/>
          <w:sz w:val="24"/>
        </w:rPr>
        <w:t xml:space="preserve"> </w:t>
      </w:r>
      <w:r>
        <w:rPr>
          <w:rFonts w:ascii="Times New Roman" w:hAnsi="Times New Roman"/>
          <w:color w:val="000000"/>
          <w:sz w:val="24"/>
        </w:rPr>
        <w:t xml:space="preserve">(14–29 лет) регулярно смотрят фильмы и сериалы на бесплатных пиратских платформах; более 40% регулярно потребляют контент нелегально. Доля пользователей легальных стриминговых платформ — менее 15%. Экспертная оценка режиссёра Жасулана Пошанова: потери до 50% от потенциальных доходов проката и онлайн-просмотров.</w:t>
      </w:r>
    </w:p>
    <w:p>
      <w:pPr>
        <w:pStyle w:val="BodyText"/>
        <w:spacing w:before="60" w:after="120" w:line="360" w:lineRule="exact"/>
        <w:ind w:firstLine="567"/>
      </w:pPr>
      <w:r>
        <w:rPr>
          <w:rFonts w:ascii="Times New Roman" w:hAnsi="Times New Roman"/>
          <w:color w:val="000000"/>
          <w:sz w:val="24"/>
        </w:rPr>
        <w:t xml:space="preserve">Без верифицированной официальной статистики бокс-офиса любые иски, регуляторные действия и переговоры с международными правообладателями ведутся «вслепую» — методология MPA, EUIPO и Olsberg SPI требует именно официальной государственной статистики как базы для расчёта ущерба.</w:t>
      </w:r>
    </w:p>
    <w:bookmarkEnd w:id="26"/>
    <w:bookmarkStart w:id="27" w:name="квоты-и-господдержка-национального-кино"/>
    <w:p>
      <w:pPr>
        <w:pStyle w:val="Heading3"/>
        <w:spacing w:before="360" w:after="160" w:line="360" w:lineRule="exact"/>
        <w:jc w:val="left"/>
      </w:pPr>
      <w:r>
        <w:rPr>
          <w:rFonts w:ascii="Times New Roman" w:hAnsi="Times New Roman"/>
          <w:b/>
          <w:color w:val="000000"/>
          <w:sz w:val="26"/>
        </w:rPr>
        <w:t xml:space="preserve">1.3.5. Квоты и господдержка национального кино</w:t>
      </w:r>
    </w:p>
    <w:p>
      <w:pPr>
        <w:pStyle w:val="FirstParagraph"/>
        <w:spacing w:before="60" w:after="120" w:line="360" w:lineRule="exact"/>
        <w:ind w:firstLine="567"/>
      </w:pPr>
      <w:r>
        <w:rPr>
          <w:rFonts w:ascii="Times New Roman" w:hAnsi="Times New Roman"/>
          <w:color w:val="000000"/>
          <w:sz w:val="24"/>
        </w:rPr>
        <w:t xml:space="preserve">Закон РК статья 9 регулирует языковые требования при прокате. Рассмотрение возможных квот на долю национального кино (как, например, в Корее — 73 «screen quota days» в год, исторически до 146) технически невозможно администрировать без покинотеатральных данных в реальном времени. Аналогично — оценка эффективности субсидий по жанрам, регионам, языкам.</w:t>
      </w:r>
    </w:p>
    <w:bookmarkEnd w:id="27"/>
    <w:bookmarkEnd w:id="28"/>
    <w:bookmarkStart w:id="33" w:name="международная-практика"/>
    <w:p>
      <w:pPr>
        <w:pStyle w:val="Heading2"/>
        <w:spacing w:before="360" w:after="160" w:line="360" w:lineRule="exact"/>
        <w:jc w:val="left"/>
      </w:pPr>
      <w:r>
        <w:rPr>
          <w:rFonts w:ascii="Times New Roman" w:hAnsi="Times New Roman"/>
          <w:b/>
          <w:color w:val="000000"/>
          <w:sz w:val="28"/>
        </w:rPr>
        <w:t xml:space="preserve">1.4. Международная практика</w:t>
      </w:r>
    </w:p>
    <w:bookmarkStart w:id="29" w:name="российская-федерация-еаис-минкультуры"/>
    <w:p>
      <w:pPr>
        <w:pStyle w:val="Heading3"/>
        <w:spacing w:before="360" w:after="160" w:line="360" w:lineRule="exact"/>
        <w:jc w:val="left"/>
      </w:pPr>
      <w:r>
        <w:rPr>
          <w:rFonts w:ascii="Times New Roman" w:hAnsi="Times New Roman"/>
          <w:b/>
          <w:color w:val="000000"/>
          <w:sz w:val="26"/>
        </w:rPr>
        <w:t xml:space="preserve">1.4.1. Российская Федерация — ЕАИС Минкультуры</w:t>
      </w:r>
    </w:p>
    <w:p>
      <w:pPr>
        <w:pStyle w:val="FirstParagraph"/>
        <w:spacing w:before="60" w:after="120" w:line="360" w:lineRule="exact"/>
        <w:ind w:firstLine="567"/>
      </w:pPr>
      <w:r>
        <w:rPr>
          <w:rFonts w:ascii="Times New Roman" w:hAnsi="Times New Roman"/>
          <w:b/>
          <w:bCs/>
          <w:color w:val="000000"/>
          <w:sz w:val="24"/>
        </w:rPr>
        <w:t xml:space="preserve">Базовый закон:</w:t>
      </w:r>
      <w:r>
        <w:rPr>
          <w:rFonts w:ascii="Times New Roman" w:hAnsi="Times New Roman"/>
          <w:color w:val="000000"/>
          <w:sz w:val="24"/>
        </w:rPr>
        <w:t xml:space="preserve"> </w:t>
      </w:r>
      <w:r>
        <w:rPr>
          <w:rFonts w:ascii="Times New Roman" w:hAnsi="Times New Roman"/>
          <w:color w:val="000000"/>
          <w:sz w:val="24"/>
        </w:rPr>
        <w:t xml:space="preserve">Федеральный закон № 126-ФЗ от 22 августа 1996 года «О государственной поддержке кинематографии Российской Федерации».</w:t>
      </w:r>
    </w:p>
    <w:p>
      <w:pPr>
        <w:pStyle w:val="BodyText"/>
        <w:spacing w:before="60" w:after="120" w:line="360" w:lineRule="exact"/>
        <w:ind w:firstLine="567"/>
      </w:pPr>
      <w:r>
        <w:rPr>
          <w:rFonts w:ascii="Times New Roman" w:hAnsi="Times New Roman"/>
          <w:b/>
          <w:bCs/>
          <w:color w:val="000000"/>
          <w:sz w:val="24"/>
        </w:rPr>
        <w:t xml:space="preserve">Норма об обязанности передачи данных:</w:t>
      </w:r>
      <w:r>
        <w:rPr>
          <w:rFonts w:ascii="Times New Roman" w:hAnsi="Times New Roman"/>
          <w:color w:val="000000"/>
          <w:sz w:val="24"/>
        </w:rPr>
        <w:t xml:space="preserve"> </w:t>
      </w:r>
      <w:r>
        <w:rPr>
          <w:rFonts w:ascii="Times New Roman" w:hAnsi="Times New Roman"/>
          <w:color w:val="000000"/>
          <w:sz w:val="24"/>
        </w:rPr>
        <w:t xml:space="preserve">статья 6.1, введённая Федеральным законом № 375-ФЗ от 27 декабря 2009 года (вступила в силу с 01.05.2010). Демонстратор фильма обязан передавать в единую информационную систему информацию относительно каждого проданного при проведении показа фильма в кинозале билета (название кинотеатра, дата и время сеанса, название фильма, номер прокатного удостоверения, номер зала, ряд и место, цена билета, скидка).</w:t>
      </w:r>
    </w:p>
    <w:p>
      <w:pPr>
        <w:pStyle w:val="BodyText"/>
        <w:spacing w:before="60" w:after="120" w:line="360" w:lineRule="exact"/>
        <w:ind w:firstLine="567"/>
      </w:pPr>
      <w:r>
        <w:rPr>
          <w:rFonts w:ascii="Times New Roman" w:hAnsi="Times New Roman"/>
          <w:b/>
          <w:bCs/>
          <w:color w:val="000000"/>
          <w:sz w:val="24"/>
        </w:rPr>
        <w:t xml:space="preserve">Подзаконный акт:</w:t>
      </w:r>
      <w:r>
        <w:rPr>
          <w:rFonts w:ascii="Times New Roman" w:hAnsi="Times New Roman"/>
          <w:color w:val="000000"/>
          <w:sz w:val="24"/>
        </w:rPr>
        <w:t xml:space="preserve"> </w:t>
      </w:r>
      <w:r>
        <w:rPr>
          <w:rFonts w:ascii="Times New Roman" w:hAnsi="Times New Roman"/>
          <w:color w:val="000000"/>
          <w:sz w:val="24"/>
        </w:rPr>
        <w:t xml:space="preserve">Постановление Правительства Российской Федерации № 837 от 18 октября 2010 года «О функционировании единой федеральной автоматизированной информационной системы сведений о показе фильмов в кинозалах».</w:t>
      </w:r>
      <w:r>
        <w:rPr>
          <w:rFonts w:ascii="Times New Roman" w:hAnsi="Times New Roman"/>
          <w:color w:val="000000"/>
          <w:sz w:val="24"/>
        </w:rPr>
        <w:t xml:space="preserve"> </w:t>
      </w:r>
      <w:r>
        <w:rPr>
          <w:rFonts w:ascii="Times New Roman" w:hAnsi="Times New Roman"/>
          <w:b/>
          <w:bCs/>
          <w:color w:val="000000"/>
          <w:sz w:val="24"/>
        </w:rPr>
        <w:t xml:space="preserve">Технические требования</w:t>
      </w:r>
      <w:r>
        <w:rPr>
          <w:rFonts w:ascii="Times New Roman" w:hAnsi="Times New Roman"/>
          <w:color w:val="000000"/>
          <w:sz w:val="24"/>
        </w:rPr>
        <w:t xml:space="preserve"> </w:t>
      </w:r>
      <w:r>
        <w:rPr>
          <w:rFonts w:ascii="Times New Roman" w:hAnsi="Times New Roman"/>
          <w:color w:val="000000"/>
          <w:sz w:val="24"/>
        </w:rPr>
        <w:t xml:space="preserve">к оборудованию утверждены отдельным актом (2011).</w:t>
      </w:r>
    </w:p>
    <w:p>
      <w:pPr>
        <w:pStyle w:val="BodyText"/>
        <w:spacing w:before="60" w:after="120" w:line="360" w:lineRule="exact"/>
        <w:ind w:firstLine="567"/>
      </w:pPr>
      <w:r>
        <w:rPr>
          <w:rFonts w:ascii="Times New Roman" w:hAnsi="Times New Roman"/>
          <w:b/>
          <w:bCs/>
          <w:color w:val="000000"/>
          <w:sz w:val="24"/>
        </w:rPr>
        <w:t xml:space="preserve">Оператор:</w:t>
      </w:r>
      <w:r>
        <w:rPr>
          <w:rFonts w:ascii="Times New Roman" w:hAnsi="Times New Roman"/>
          <w:color w:val="000000"/>
          <w:sz w:val="24"/>
        </w:rPr>
        <w:t xml:space="preserve"> </w:t>
      </w:r>
      <w:r>
        <w:rPr>
          <w:rFonts w:ascii="Times New Roman" w:hAnsi="Times New Roman"/>
          <w:color w:val="000000"/>
          <w:sz w:val="24"/>
        </w:rPr>
        <w:t xml:space="preserve">с 12 мая 2014 года — Федеральный фонд социальной и экономической поддержки отечественной кинематографии (Фонд кино) на основании госконтракта с Минкультуры РФ. Портал системы — ekinobilet.fond-kino.ru. Назначение оператора подтверждается ежегодным приказом Минкультуры РФ.</w:t>
      </w:r>
    </w:p>
    <w:p>
      <w:pPr>
        <w:pStyle w:val="BlockText"/>
        <w:spacing w:before="60" w:after="120" w:line="360" w:lineRule="exact"/>
      </w:pPr>
      <w:r>
        <w:rPr>
          <w:rFonts w:ascii="Times New Roman" w:hAnsi="Times New Roman"/>
          <w:color w:val="000000"/>
          <w:sz w:val="24"/>
        </w:rPr>
        <w:t xml:space="preserve">Фактический запуск системы и охват рынка происходили постепенно с 2010 по 2014 год. В международной практике корректно использовать формулировку: «система действует в полном объёме с 2014 года, правовая база — 2009–2010 годы».</w:t>
      </w:r>
    </w:p>
    <w:p>
      <w:pPr>
        <w:pStyle w:val="FirstParagraph"/>
        <w:spacing w:before="60" w:after="120" w:line="360" w:lineRule="exact"/>
        <w:ind w:firstLine="567"/>
      </w:pPr>
      <w:r>
        <w:rPr>
          <w:rFonts w:ascii="Times New Roman" w:hAnsi="Times New Roman"/>
          <w:b/>
          <w:bCs/>
          <w:color w:val="000000"/>
          <w:sz w:val="24"/>
        </w:rPr>
        <w:t xml:space="preserve">Штрафы — статья 19.7.7 КоАП РФ</w:t>
      </w:r>
      <w:r>
        <w:rPr>
          <w:rFonts w:ascii="Times New Roman" w:hAnsi="Times New Roman"/>
          <w:color w:val="000000"/>
          <w:sz w:val="24"/>
        </w:rPr>
        <w:t xml:space="preserve"> </w:t>
      </w:r>
      <w:r>
        <w:rPr>
          <w:rFonts w:ascii="Times New Roman" w:hAnsi="Times New Roman"/>
          <w:color w:val="000000"/>
          <w:sz w:val="24"/>
        </w:rPr>
        <w:t xml:space="preserve">(введена ФЗ № 293-ФЗ от 03.07.2016):</w:t>
      </w:r>
    </w:p>
    <w:p>
      <w:pPr>
        <w:pStyle w:val="Compact"/>
        <w:numPr>
          <w:ilvl w:val="0"/>
          <w:numId w:val="1005"/>
        </w:numPr>
        <w:spacing w:before="40" w:after="40" w:line="360" w:lineRule="exact"/>
      </w:pPr>
      <w:r>
        <w:rPr>
          <w:rFonts w:ascii="Times New Roman" w:hAnsi="Times New Roman"/>
          <w:b/>
          <w:bCs/>
          <w:color w:val="000000"/>
          <w:sz w:val="24"/>
        </w:rPr>
        <w:t xml:space="preserve">Часть 1</w:t>
      </w:r>
      <w:r>
        <w:rPr>
          <w:rFonts w:ascii="Times New Roman" w:hAnsi="Times New Roman"/>
          <w:color w:val="000000"/>
          <w:sz w:val="24"/>
        </w:rPr>
        <w:t xml:space="preserve"> </w:t>
      </w:r>
      <w:r>
        <w:rPr>
          <w:rFonts w:ascii="Times New Roman" w:hAnsi="Times New Roman"/>
          <w:color w:val="000000"/>
          <w:sz w:val="24"/>
        </w:rPr>
        <w:t xml:space="preserve">(непредоставление, неполное предоставление или предоставление заведомо недостоверных сведений): для юридических лиц — от</w:t>
      </w:r>
      <w:r>
        <w:rPr>
          <w:rFonts w:ascii="Times New Roman" w:hAnsi="Times New Roman"/>
          <w:color w:val="000000"/>
          <w:sz w:val="24"/>
        </w:rPr>
        <w:t xml:space="preserve"> </w:t>
      </w:r>
      <w:r>
        <w:rPr>
          <w:rFonts w:ascii="Times New Roman" w:hAnsi="Times New Roman"/>
          <w:b/>
          <w:bCs/>
          <w:color w:val="000000"/>
          <w:sz w:val="24"/>
        </w:rPr>
        <w:t xml:space="preserve">0,1% до 1% годовой выручки</w:t>
      </w:r>
      <w:r>
        <w:rPr>
          <w:rFonts w:ascii="Times New Roman" w:hAnsi="Times New Roman"/>
          <w:color w:val="000000"/>
          <w:sz w:val="24"/>
        </w:rPr>
        <w:t xml:space="preserve">, но</w:t>
      </w:r>
      <w:r>
        <w:rPr>
          <w:rFonts w:ascii="Times New Roman" w:hAnsi="Times New Roman"/>
          <w:color w:val="000000"/>
          <w:sz w:val="24"/>
        </w:rPr>
        <w:t xml:space="preserve"> </w:t>
      </w:r>
      <w:r>
        <w:rPr>
          <w:rFonts w:ascii="Times New Roman" w:hAnsi="Times New Roman"/>
          <w:b/>
          <w:bCs/>
          <w:color w:val="000000"/>
          <w:sz w:val="24"/>
        </w:rPr>
        <w:t xml:space="preserve">не менее 100 000 рублей</w:t>
      </w:r>
      <w:r>
        <w:rPr>
          <w:rFonts w:ascii="Times New Roman" w:hAnsi="Times New Roman"/>
          <w:color w:val="000000"/>
          <w:sz w:val="24"/>
        </w:rPr>
        <w:t xml:space="preserve">.</w:t>
      </w:r>
    </w:p>
    <w:p>
      <w:pPr>
        <w:pStyle w:val="Compact"/>
        <w:numPr>
          <w:ilvl w:val="0"/>
          <w:numId w:val="1005"/>
        </w:numPr>
        <w:spacing w:before="40" w:after="40" w:line="360" w:lineRule="exact"/>
      </w:pPr>
      <w:r>
        <w:rPr>
          <w:rFonts w:ascii="Times New Roman" w:hAnsi="Times New Roman"/>
          <w:b/>
          <w:bCs/>
          <w:color w:val="000000"/>
          <w:sz w:val="24"/>
        </w:rPr>
        <w:t xml:space="preserve">Часть 2</w:t>
      </w:r>
      <w:r>
        <w:rPr>
          <w:rFonts w:ascii="Times New Roman" w:hAnsi="Times New Roman"/>
          <w:color w:val="000000"/>
          <w:sz w:val="24"/>
        </w:rPr>
        <w:t xml:space="preserve"> </w:t>
      </w:r>
      <w:r>
        <w:rPr>
          <w:rFonts w:ascii="Times New Roman" w:hAnsi="Times New Roman"/>
          <w:color w:val="000000"/>
          <w:sz w:val="24"/>
        </w:rPr>
        <w:t xml:space="preserve">(повторное нарушение в течение года): от</w:t>
      </w:r>
      <w:r>
        <w:rPr>
          <w:rFonts w:ascii="Times New Roman" w:hAnsi="Times New Roman"/>
          <w:color w:val="000000"/>
          <w:sz w:val="24"/>
        </w:rPr>
        <w:t xml:space="preserve"> </w:t>
      </w:r>
      <w:r>
        <w:rPr>
          <w:rFonts w:ascii="Times New Roman" w:hAnsi="Times New Roman"/>
          <w:b/>
          <w:bCs/>
          <w:color w:val="000000"/>
          <w:sz w:val="24"/>
        </w:rPr>
        <w:t xml:space="preserve">1% до 4% годовой выручки</w:t>
      </w:r>
      <w:r>
        <w:rPr>
          <w:rFonts w:ascii="Times New Roman" w:hAnsi="Times New Roman"/>
          <w:color w:val="000000"/>
          <w:sz w:val="24"/>
        </w:rPr>
        <w:t xml:space="preserve">, но</w:t>
      </w:r>
      <w:r>
        <w:rPr>
          <w:rFonts w:ascii="Times New Roman" w:hAnsi="Times New Roman"/>
          <w:color w:val="000000"/>
          <w:sz w:val="24"/>
        </w:rPr>
        <w:t xml:space="preserve"> </w:t>
      </w:r>
      <w:r>
        <w:rPr>
          <w:rFonts w:ascii="Times New Roman" w:hAnsi="Times New Roman"/>
          <w:b/>
          <w:bCs/>
          <w:color w:val="000000"/>
          <w:sz w:val="24"/>
        </w:rPr>
        <w:t xml:space="preserve">не менее 400 000 рублей</w:t>
      </w:r>
      <w:r>
        <w:rPr>
          <w:rFonts w:ascii="Times New Roman" w:hAnsi="Times New Roman"/>
          <w:color w:val="000000"/>
          <w:sz w:val="24"/>
        </w:rPr>
        <w:t xml:space="preserve">.</w:t>
      </w:r>
    </w:p>
    <w:p>
      <w:pPr>
        <w:pStyle w:val="FirstParagraph"/>
        <w:spacing w:before="60" w:after="120" w:line="360" w:lineRule="exact"/>
        <w:ind w:firstLine="567"/>
      </w:pPr>
      <w:r>
        <w:rPr>
          <w:rFonts w:ascii="Times New Roman" w:hAnsi="Times New Roman"/>
          <w:b/>
          <w:bCs/>
          <w:color w:val="000000"/>
          <w:sz w:val="24"/>
        </w:rPr>
        <w:t xml:space="preserve">Привязка штрафа к выручке (а не фиксированная сумма) делает санкцию пропорциональной размеру оператора и эффективной для крупных сетей</w:t>
      </w:r>
      <w:r>
        <w:rPr>
          <w:rFonts w:ascii="Times New Roman" w:hAnsi="Times New Roman"/>
          <w:color w:val="000000"/>
          <w:sz w:val="24"/>
        </w:rPr>
        <w:t xml:space="preserve"> </w:t>
      </w:r>
      <w:r>
        <w:rPr>
          <w:rFonts w:ascii="Times New Roman" w:hAnsi="Times New Roman"/>
          <w:color w:val="000000"/>
          <w:sz w:val="24"/>
        </w:rPr>
        <w:t xml:space="preserve">— это ключевой принцип модели для адаптации в РК.</w:t>
      </w:r>
    </w:p>
    <w:p>
      <w:pPr>
        <w:pStyle w:val="BodyText"/>
        <w:spacing w:before="60" w:after="120" w:line="360" w:lineRule="exact"/>
        <w:ind w:firstLine="567"/>
      </w:pPr>
      <w:r>
        <w:rPr>
          <w:rFonts w:ascii="Times New Roman" w:hAnsi="Times New Roman"/>
          <w:b/>
          <w:bCs/>
          <w:color w:val="000000"/>
          <w:sz w:val="24"/>
        </w:rPr>
        <w:t xml:space="preserve">Объём данных и охват:</w:t>
      </w:r>
      <w:r>
        <w:rPr>
          <w:rFonts w:ascii="Times New Roman" w:hAnsi="Times New Roman"/>
          <w:color w:val="000000"/>
          <w:sz w:val="24"/>
        </w:rPr>
        <w:t xml:space="preserve"> </w:t>
      </w:r>
      <w:r>
        <w:rPr>
          <w:rFonts w:ascii="Times New Roman" w:hAnsi="Times New Roman"/>
          <w:color w:val="000000"/>
          <w:sz w:val="24"/>
        </w:rPr>
        <w:t xml:space="preserve">система обслуживает практически 100% коммерческих кинотеатров России (тысячи демонстраторов, миллиарды трансакций за период с 2014 года). Данные ЕАИС используются Минкультуры, Фондом кино, Высшей школой экономики, отраслевыми аналитиками.</w:t>
      </w:r>
    </w:p>
    <w:p>
      <w:pPr>
        <w:pStyle w:val="BodyText"/>
        <w:spacing w:before="60" w:after="120" w:line="360" w:lineRule="exact"/>
        <w:ind w:firstLine="567"/>
      </w:pPr>
      <w:r>
        <w:rPr>
          <w:rFonts w:ascii="Times New Roman" w:hAnsi="Times New Roman"/>
          <w:b/>
          <w:bCs/>
          <w:color w:val="000000"/>
          <w:sz w:val="24"/>
        </w:rPr>
        <w:t xml:space="preserve">Положительные результаты ЕАИС РФ и применимость для Республики Казахстан.</w:t>
      </w:r>
      <w:r>
        <w:rPr>
          <w:rFonts w:ascii="Times New Roman" w:hAnsi="Times New Roman"/>
          <w:color w:val="000000"/>
          <w:sz w:val="24"/>
        </w:rPr>
        <w:t xml:space="preserve"> </w:t>
      </w:r>
      <w:r>
        <w:rPr>
          <w:rFonts w:ascii="Times New Roman" w:hAnsi="Times New Roman"/>
          <w:color w:val="000000"/>
          <w:sz w:val="24"/>
        </w:rPr>
        <w:t xml:space="preserve">Российский опыт считается одним из самых успешных в Евразии и СНГ. Шесть ключевых результатов важны для Казахстана.</w:t>
      </w:r>
    </w:p>
    <w:p>
      <w:pPr>
        <w:pStyle w:val="BodyText"/>
        <w:spacing w:before="60" w:after="120" w:line="360" w:lineRule="exact"/>
        <w:ind w:firstLine="567"/>
      </w:pPr>
      <w:r>
        <w:rPr>
          <w:rFonts w:ascii="Times New Roman" w:hAnsi="Times New Roman"/>
          <w:b/>
          <w:bCs/>
          <w:color w:val="000000"/>
          <w:sz w:val="24"/>
        </w:rPr>
        <w:t xml:space="preserve">Во-первых, полное покрытие коммерческого рынка достигнуто за ~4 года</w:t>
      </w:r>
      <w:r>
        <w:rPr>
          <w:rFonts w:ascii="Times New Roman" w:hAnsi="Times New Roman"/>
          <w:color w:val="000000"/>
          <w:sz w:val="24"/>
        </w:rPr>
        <w:t xml:space="preserve"> </w:t>
      </w:r>
      <w:r>
        <w:rPr>
          <w:rFonts w:ascii="Times New Roman" w:hAnsi="Times New Roman"/>
          <w:color w:val="000000"/>
          <w:sz w:val="24"/>
        </w:rPr>
        <w:t xml:space="preserve">(правовая база — 2009 год, оператор — 2014 год; охват вырос с 0% до практически 100% коммерческих экранов). Это даёт Казахстану реалистичный ориентир: при наличии политической воли и зрелого опытного проекта e-Kino (66% охвата к 2025 году) полный запуск возможен</w:t>
      </w:r>
      <w:r>
        <w:rPr>
          <w:rFonts w:ascii="Times New Roman" w:hAnsi="Times New Roman"/>
          <w:color w:val="000000"/>
          <w:sz w:val="24"/>
        </w:rPr>
        <w:t xml:space="preserve"> </w:t>
      </w:r>
      <w:r>
        <w:rPr>
          <w:rFonts w:ascii="Times New Roman" w:hAnsi="Times New Roman"/>
          <w:b/>
          <w:bCs/>
          <w:color w:val="000000"/>
          <w:sz w:val="24"/>
        </w:rPr>
        <w:t xml:space="preserve">за 1,5–2 года</w:t>
      </w:r>
      <w:r>
        <w:rPr>
          <w:rFonts w:ascii="Times New Roman" w:hAnsi="Times New Roman"/>
          <w:color w:val="000000"/>
          <w:sz w:val="24"/>
        </w:rPr>
        <w:t xml:space="preserve">, а не «когда-то к 2030 году».</w:t>
      </w:r>
    </w:p>
    <w:p>
      <w:pPr>
        <w:pStyle w:val="BodyText"/>
        <w:spacing w:before="60" w:after="120" w:line="360" w:lineRule="exact"/>
        <w:ind w:firstLine="567"/>
      </w:pPr>
      <w:r>
        <w:rPr>
          <w:rFonts w:ascii="Times New Roman" w:hAnsi="Times New Roman"/>
          <w:b/>
          <w:bCs/>
          <w:color w:val="000000"/>
          <w:sz w:val="24"/>
        </w:rPr>
        <w:t xml:space="preserve">Во-вторых, открытые публичные данные стали отраслевой нормой.</w:t>
      </w:r>
      <w:r>
        <w:rPr>
          <w:rFonts w:ascii="Times New Roman" w:hAnsi="Times New Roman"/>
          <w:color w:val="000000"/>
          <w:sz w:val="24"/>
        </w:rPr>
        <w:t xml:space="preserve"> </w:t>
      </w:r>
      <w:r>
        <w:rPr>
          <w:rFonts w:ascii="Times New Roman" w:hAnsi="Times New Roman"/>
          <w:color w:val="000000"/>
          <w:sz w:val="24"/>
        </w:rPr>
        <w:t xml:space="preserve">Портал ekinobilet.fond-kino.ru ежедневно публикует топ-фильмов по сборам и посещаемости, недельные и месячные сводки по жанрам, регионам, странам производства, историческую статистику с 2014 года, поиск по любому фильму, кинотеатру, дате. В Казахстане эквивалент отсутствует: публичные оценки 2024 года расходятся в два раза. Это фундаментальный аргумент для запуска ЕАИС/e-Kino в РК как публичной отраслевой инфраструктуры, а не закрытой государственной базы данных.</w:t>
      </w:r>
    </w:p>
    <w:p>
      <w:pPr>
        <w:pStyle w:val="BodyText"/>
        <w:spacing w:before="60" w:after="120" w:line="360" w:lineRule="exact"/>
        <w:ind w:firstLine="567"/>
      </w:pPr>
      <w:r>
        <w:rPr>
          <w:rFonts w:ascii="Times New Roman" w:hAnsi="Times New Roman"/>
          <w:b/>
          <w:bCs/>
          <w:color w:val="000000"/>
          <w:sz w:val="24"/>
        </w:rPr>
        <w:t xml:space="preserve">В-третьих, привязка штрафов к выручке — модель, проверенная на крупных сетях.</w:t>
      </w:r>
      <w:r>
        <w:rPr>
          <w:rFonts w:ascii="Times New Roman" w:hAnsi="Times New Roman"/>
          <w:color w:val="000000"/>
          <w:sz w:val="24"/>
        </w:rPr>
        <w:t xml:space="preserve"> </w:t>
      </w:r>
      <w:r>
        <w:rPr>
          <w:rFonts w:ascii="Times New Roman" w:hAnsi="Times New Roman"/>
          <w:color w:val="000000"/>
          <w:sz w:val="24"/>
        </w:rPr>
        <w:t xml:space="preserve">Фиксированный штраф 100 тыс. руб. для крупной сети (типичная выручка 10+ млрд руб.) незначителен, но 1% годовой выручки — это сотни миллионов рублей. Для малых кинотеатров минимальная сумма 100 тыс. руб. ощутима без угрозы банкротства. Это даёт Казахстану готовый паттерн для статьи в КоАП РК с поправками в Закон 212-VI.</w:t>
      </w:r>
    </w:p>
    <w:p>
      <w:pPr>
        <w:pStyle w:val="BodyText"/>
        <w:spacing w:before="60" w:after="120" w:line="360" w:lineRule="exact"/>
        <w:ind w:firstLine="567"/>
      </w:pPr>
      <w:r>
        <w:rPr>
          <w:rFonts w:ascii="Times New Roman" w:hAnsi="Times New Roman"/>
          <w:b/>
          <w:bCs/>
          <w:color w:val="000000"/>
          <w:sz w:val="24"/>
        </w:rPr>
        <w:t xml:space="preserve">В-четвёртых, институциональная модель «оператор не равен регулятору» — критический урок.</w:t>
      </w:r>
      <w:r>
        <w:rPr>
          <w:rFonts w:ascii="Times New Roman" w:hAnsi="Times New Roman"/>
          <w:color w:val="000000"/>
          <w:sz w:val="24"/>
        </w:rPr>
        <w:t xml:space="preserve"> </w:t>
      </w:r>
      <w:r>
        <w:rPr>
          <w:rFonts w:ascii="Times New Roman" w:hAnsi="Times New Roman"/>
          <w:color w:val="000000"/>
          <w:sz w:val="24"/>
        </w:rPr>
        <w:t xml:space="preserve">В РФ Минкультуры выступает регулятором (издаёт приказы, контролирует политику), а Фонд кино — оператором (квази-государственная организация, государственный контракт). Назначение оператора пролонгируется ежегодным приказом Минкультуры. Преимущества: разделение функций снимает конфликт интересов «контролёр над собой»; ежегодная пролонгация даёт регулятору политический рычаг без бюрократии смены оператора; оператор не зависит напрямую от смены руководства Минкультуры. Для Казахстана это означает, что ГЦПНК (или его преемник в случае реструктуризации) подходит на роль оператора ЕАИС/e-Kino, а МКИ РК остаётся регулятором.</w:t>
      </w:r>
    </w:p>
    <w:p>
      <w:pPr>
        <w:pStyle w:val="BodyText"/>
        <w:spacing w:before="60" w:after="120" w:line="360" w:lineRule="exact"/>
        <w:ind w:firstLine="567"/>
      </w:pPr>
      <w:r>
        <w:rPr>
          <w:rFonts w:ascii="Times New Roman" w:hAnsi="Times New Roman"/>
          <w:b/>
          <w:bCs/>
          <w:color w:val="000000"/>
          <w:sz w:val="24"/>
        </w:rPr>
        <w:t xml:space="preserve">В-пятых, использование данных в распределении господдержки.</w:t>
      </w:r>
      <w:r>
        <w:rPr>
          <w:rFonts w:ascii="Times New Roman" w:hAnsi="Times New Roman"/>
          <w:color w:val="000000"/>
          <w:sz w:val="24"/>
        </w:rPr>
        <w:t xml:space="preserve"> </w:t>
      </w:r>
      <w:r>
        <w:rPr>
          <w:rFonts w:ascii="Times New Roman" w:hAnsi="Times New Roman"/>
          <w:color w:val="000000"/>
          <w:sz w:val="24"/>
        </w:rPr>
        <w:t xml:space="preserve">Фонд кино учитывает кассовые показатели предыдущих проектов при оценке заявок на поддержку новых. Это создаёт обратную связь между качеством произведённого контента и доступом к будущему финансированию — модель, которую Казахстан сегодня не может реализовать из-за отсутствия достоверной статистики. Запуск ЕАИС в РК — необходимое условие для перехода от равномерного распределения средств ГЦПНК к финансированию на основе результативности (как в РФ, Корее, Великобритании).</w:t>
      </w:r>
    </w:p>
    <w:p>
      <w:pPr>
        <w:pStyle w:val="BodyText"/>
        <w:spacing w:before="60" w:after="120" w:line="360" w:lineRule="exact"/>
        <w:ind w:firstLine="567"/>
      </w:pPr>
      <w:r>
        <w:rPr>
          <w:rFonts w:ascii="Times New Roman" w:hAnsi="Times New Roman"/>
          <w:b/>
          <w:bCs/>
          <w:color w:val="000000"/>
          <w:sz w:val="24"/>
        </w:rPr>
        <w:t xml:space="preserve">В-шестых, использование данных академическим сообществом.</w:t>
      </w:r>
      <w:r>
        <w:rPr>
          <w:rFonts w:ascii="Times New Roman" w:hAnsi="Times New Roman"/>
          <w:color w:val="000000"/>
          <w:sz w:val="24"/>
        </w:rPr>
        <w:t xml:space="preserve"> </w:t>
      </w:r>
      <w:r>
        <w:rPr>
          <w:rFonts w:ascii="Times New Roman" w:hAnsi="Times New Roman"/>
          <w:color w:val="000000"/>
          <w:sz w:val="24"/>
        </w:rPr>
        <w:t xml:space="preserve">Аналитические отчёты Высшей школы экономики опираются на ЕАИС как базовый источник. Это создаёт отраслевую экспертизу и инвестиционную аналитику, доступную всем заинтересованным сторонам. В Казахстане сегодня академические отчёты по киноотрасли крайне фрагментарны именно из-за отсутствия источника данных.</w:t>
      </w:r>
    </w:p>
    <w:p>
      <w:pPr>
        <w:pStyle w:val="BodyText"/>
        <w:spacing w:before="60" w:after="120" w:line="360" w:lineRule="exact"/>
        <w:ind w:firstLine="567"/>
      </w:pPr>
      <w:r>
        <w:rPr>
          <w:rFonts w:ascii="Times New Roman" w:hAnsi="Times New Roman"/>
          <w:b/>
          <w:bCs/>
          <w:color w:val="000000"/>
          <w:sz w:val="24"/>
        </w:rPr>
        <w:t xml:space="preserve">Системный вывод для РК.</w:t>
      </w:r>
      <w:r>
        <w:rPr>
          <w:rFonts w:ascii="Times New Roman" w:hAnsi="Times New Roman"/>
          <w:color w:val="000000"/>
          <w:sz w:val="24"/>
        </w:rPr>
        <w:t xml:space="preserve"> </w:t>
      </w:r>
      <w:r>
        <w:rPr>
          <w:rFonts w:ascii="Times New Roman" w:hAnsi="Times New Roman"/>
          <w:color w:val="000000"/>
          <w:sz w:val="24"/>
        </w:rPr>
        <w:t xml:space="preserve">Российский опыт показывает: ЕАИС — это не «техническая система» (как часто формулируется в РК), а отраслевая инфраструктура, на которой строятся прозрачное распределение господдержки, профессиональная инвестиционная аналитика, академические исследования отрасли, антимонопольный контроль (АЗРК в РК — прямой бенефициар) и налоговый учёт (КГД РК — параллельный бенефициар через интеграцию с НДС-контролем). Снижение значимости ЕАИС в текущей дискуссии в РК до уровня «технического опытного проекта МКИ» — фундаментальная ошибка позиционирования. Рабочая группа предлагает использовать российский кейс как готовую институциональную модель при доработке пакета поправок в Закон 212-VI и КоАП РК.</w:t>
      </w:r>
    </w:p>
    <w:bookmarkEnd w:id="29"/>
    <w:bookmarkStart w:id="30" w:name="республика-корея-kobis-kofic"/>
    <w:p>
      <w:pPr>
        <w:pStyle w:val="Heading3"/>
        <w:spacing w:before="360" w:after="160" w:line="360" w:lineRule="exact"/>
        <w:jc w:val="left"/>
      </w:pPr>
      <w:r>
        <w:rPr>
          <w:rFonts w:ascii="Times New Roman" w:hAnsi="Times New Roman"/>
          <w:b/>
          <w:color w:val="000000"/>
          <w:sz w:val="26"/>
        </w:rPr>
        <w:t xml:space="preserve">1.4.2. Республика Корея — KOBIS / KOFIC</w:t>
      </w:r>
    </w:p>
    <w:p>
      <w:pPr>
        <w:pStyle w:val="FirstParagraph"/>
        <w:spacing w:before="60" w:after="120" w:line="360" w:lineRule="exact"/>
        <w:ind w:firstLine="567"/>
      </w:pPr>
      <w:r>
        <w:rPr>
          <w:rFonts w:ascii="Times New Roman" w:hAnsi="Times New Roman"/>
          <w:b/>
          <w:bCs/>
          <w:color w:val="000000"/>
          <w:sz w:val="24"/>
        </w:rPr>
        <w:t xml:space="preserve">Korean Box-Office Information System (KOBIS)</w:t>
      </w:r>
      <w:r>
        <w:rPr>
          <w:rFonts w:ascii="Times New Roman" w:hAnsi="Times New Roman"/>
          <w:color w:val="000000"/>
          <w:sz w:val="24"/>
        </w:rPr>
        <w:t xml:space="preserve"> </w:t>
      </w:r>
      <w:r>
        <w:rPr>
          <w:rFonts w:ascii="Times New Roman" w:hAnsi="Times New Roman"/>
          <w:color w:val="000000"/>
          <w:sz w:val="24"/>
        </w:rPr>
        <w:t xml:space="preserve">управляется</w:t>
      </w:r>
      <w:r>
        <w:rPr>
          <w:rFonts w:ascii="Times New Roman" w:hAnsi="Times New Roman"/>
          <w:color w:val="000000"/>
          <w:sz w:val="24"/>
        </w:rPr>
        <w:t xml:space="preserve"> </w:t>
      </w:r>
      <w:r>
        <w:rPr>
          <w:rFonts w:ascii="Times New Roman" w:hAnsi="Times New Roman"/>
          <w:b/>
          <w:bCs/>
          <w:color w:val="000000"/>
          <w:sz w:val="24"/>
        </w:rPr>
        <w:t xml:space="preserve">Korean Film Council (KOFIC)</w:t>
      </w:r>
      <w:r>
        <w:rPr>
          <w:rFonts w:ascii="Times New Roman" w:hAnsi="Times New Roman"/>
          <w:color w:val="000000"/>
          <w:sz w:val="24"/>
        </w:rPr>
        <w:t xml:space="preserve"> </w:t>
      </w:r>
      <w:r>
        <w:rPr>
          <w:rFonts w:ascii="Times New Roman" w:hAnsi="Times New Roman"/>
          <w:color w:val="000000"/>
          <w:sz w:val="24"/>
        </w:rPr>
        <w:t xml:space="preserve">— государственным агентством под Министерством культуры, спорта и туризма Республики Корея. Сайты: kofic.org, kobis.or.kr, koreanfilm.or.kr.</w:t>
      </w:r>
    </w:p>
    <w:p>
      <w:pPr>
        <w:pStyle w:val="BodyText"/>
        <w:spacing w:before="60" w:after="120" w:line="360" w:lineRule="exact"/>
        <w:ind w:firstLine="567"/>
      </w:pPr>
      <w:r>
        <w:rPr>
          <w:rFonts w:ascii="Times New Roman" w:hAnsi="Times New Roman"/>
          <w:b/>
          <w:bCs/>
          <w:color w:val="000000"/>
          <w:sz w:val="24"/>
        </w:rPr>
        <w:t xml:space="preserve">Запуск:</w:t>
      </w:r>
      <w:r>
        <w:rPr>
          <w:rFonts w:ascii="Times New Roman" w:hAnsi="Times New Roman"/>
          <w:color w:val="000000"/>
          <w:sz w:val="24"/>
        </w:rPr>
        <w:t xml:space="preserve"> </w:t>
      </w:r>
      <w:r>
        <w:rPr>
          <w:rFonts w:ascii="Times New Roman" w:hAnsi="Times New Roman"/>
          <w:color w:val="000000"/>
          <w:sz w:val="24"/>
        </w:rPr>
        <w:t xml:space="preserve">сбор данных с</w:t>
      </w:r>
      <w:r>
        <w:rPr>
          <w:rFonts w:ascii="Times New Roman" w:hAnsi="Times New Roman"/>
          <w:color w:val="000000"/>
          <w:sz w:val="24"/>
        </w:rPr>
        <w:t xml:space="preserve"> </w:t>
      </w:r>
      <w:r>
        <w:rPr>
          <w:rFonts w:ascii="Times New Roman" w:hAnsi="Times New Roman"/>
          <w:b/>
          <w:bCs/>
          <w:color w:val="000000"/>
          <w:sz w:val="24"/>
        </w:rPr>
        <w:t xml:space="preserve">2004 года</w:t>
      </w:r>
      <w:r>
        <w:rPr>
          <w:rFonts w:ascii="Times New Roman" w:hAnsi="Times New Roman"/>
          <w:color w:val="000000"/>
          <w:sz w:val="24"/>
        </w:rPr>
        <w:t xml:space="preserve">.</w:t>
      </w:r>
    </w:p>
    <w:p>
      <w:pPr>
        <w:pStyle w:val="BodyText"/>
        <w:spacing w:before="60" w:after="120" w:line="360" w:lineRule="exact"/>
        <w:ind w:firstLine="567"/>
      </w:pPr>
      <w:r>
        <w:rPr>
          <w:rFonts w:ascii="Times New Roman" w:hAnsi="Times New Roman"/>
          <w:b/>
          <w:bCs/>
          <w:color w:val="000000"/>
          <w:sz w:val="24"/>
        </w:rPr>
        <w:t xml:space="preserve">Правовая база — Promotion of the Motion Pictures and Video Products Act</w:t>
      </w:r>
      <w:r>
        <w:rPr>
          <w:rFonts w:ascii="Times New Roman" w:hAnsi="Times New Roman"/>
          <w:color w:val="000000"/>
          <w:sz w:val="24"/>
        </w:rPr>
        <w:t xml:space="preserve">, статья 39 «Operation of Integrated Computer Network for Handling Movie Theater Admission Tickets and Duty to Join» (норма в текущей редакции введена</w:t>
      </w:r>
      <w:r>
        <w:rPr>
          <w:rFonts w:ascii="Times New Roman" w:hAnsi="Times New Roman"/>
          <w:color w:val="000000"/>
          <w:sz w:val="24"/>
        </w:rPr>
        <w:t xml:space="preserve"> </w:t>
      </w:r>
      <w:r>
        <w:rPr>
          <w:rFonts w:ascii="Times New Roman" w:hAnsi="Times New Roman"/>
          <w:b/>
          <w:bCs/>
          <w:color w:val="000000"/>
          <w:sz w:val="24"/>
        </w:rPr>
        <w:t xml:space="preserve">Act No. 9657 от 08.05.2009</w:t>
      </w:r>
      <w:r>
        <w:rPr>
          <w:rFonts w:ascii="Times New Roman" w:hAnsi="Times New Roman"/>
          <w:color w:val="000000"/>
          <w:sz w:val="24"/>
        </w:rPr>
        <w:t xml:space="preserve">):</w:t>
      </w:r>
    </w:p>
    <w:p>
      <w:pPr>
        <w:pStyle w:val="Compact"/>
        <w:numPr>
          <w:ilvl w:val="0"/>
          <w:numId w:val="1006"/>
        </w:numPr>
        <w:spacing w:before="40" w:after="40" w:line="360" w:lineRule="exact"/>
      </w:pPr>
      <w:r>
        <w:rPr>
          <w:rFonts w:ascii="Times New Roman" w:hAnsi="Times New Roman"/>
          <w:color w:val="000000"/>
          <w:sz w:val="24"/>
        </w:rPr>
        <w:t xml:space="preserve">Статья 39 (1): KOFIC обязан эксплуатировать интегрированную компьютерную сеть, обеспечивающую публичный доступ к информации о посещаемости и работе кинотеатров;</w:t>
      </w:r>
    </w:p>
    <w:p>
      <w:pPr>
        <w:pStyle w:val="Compact"/>
        <w:numPr>
          <w:ilvl w:val="0"/>
          <w:numId w:val="1006"/>
        </w:numPr>
        <w:spacing w:before="40" w:after="40" w:line="360" w:lineRule="exact"/>
      </w:pPr>
      <w:r>
        <w:rPr>
          <w:rFonts w:ascii="Times New Roman" w:hAnsi="Times New Roman"/>
          <w:color w:val="000000"/>
          <w:sz w:val="24"/>
        </w:rPr>
        <w:t xml:space="preserve">Статья 39 (2): операторы кинотеатров обязаны зарегистрироваться в системе KOFIC;</w:t>
      </w:r>
    </w:p>
    <w:p>
      <w:pPr>
        <w:pStyle w:val="Compact"/>
        <w:numPr>
          <w:ilvl w:val="0"/>
          <w:numId w:val="1006"/>
        </w:numPr>
        <w:spacing w:before="40" w:after="40" w:line="360" w:lineRule="exact"/>
      </w:pPr>
      <w:r>
        <w:rPr>
          <w:rFonts w:ascii="Times New Roman" w:hAnsi="Times New Roman"/>
          <w:color w:val="000000"/>
          <w:sz w:val="24"/>
        </w:rPr>
        <w:t xml:space="preserve">Статья 39 (3): зарегистрированные кинотеатры обязаны передавать данные о посещаемости и кассовых сборах</w:t>
      </w:r>
      <w:r>
        <w:rPr>
          <w:rFonts w:ascii="Times New Roman" w:hAnsi="Times New Roman"/>
          <w:color w:val="000000"/>
          <w:sz w:val="24"/>
        </w:rPr>
        <w:t xml:space="preserve"> </w:t>
      </w:r>
      <w:r>
        <w:rPr>
          <w:rFonts w:ascii="Times New Roman" w:hAnsi="Times New Roman"/>
          <w:b/>
          <w:bCs/>
          <w:color w:val="000000"/>
          <w:sz w:val="24"/>
        </w:rPr>
        <w:t xml:space="preserve">без умышленных пропусков и фальсификаций</w:t>
      </w:r>
      <w:r>
        <w:rPr>
          <w:rFonts w:ascii="Times New Roman" w:hAnsi="Times New Roman"/>
          <w:color w:val="000000"/>
          <w:sz w:val="24"/>
        </w:rPr>
        <w:t xml:space="preserve">.</w:t>
      </w:r>
    </w:p>
    <w:p>
      <w:pPr>
        <w:pStyle w:val="FirstParagraph"/>
        <w:spacing w:before="60" w:after="120" w:line="360" w:lineRule="exact"/>
        <w:ind w:firstLine="567"/>
      </w:pPr>
      <w:r>
        <w:rPr>
          <w:rFonts w:ascii="Times New Roman" w:hAnsi="Times New Roman"/>
          <w:color w:val="000000"/>
          <w:sz w:val="24"/>
        </w:rPr>
        <w:t xml:space="preserve">Публичный отчёт обновляется</w:t>
      </w:r>
      <w:r>
        <w:rPr>
          <w:rFonts w:ascii="Times New Roman" w:hAnsi="Times New Roman"/>
          <w:color w:val="000000"/>
          <w:sz w:val="24"/>
        </w:rPr>
        <w:t xml:space="preserve"> </w:t>
      </w:r>
      <w:r>
        <w:rPr>
          <w:rFonts w:ascii="Times New Roman" w:hAnsi="Times New Roman"/>
          <w:b/>
          <w:bCs/>
          <w:color w:val="000000"/>
          <w:sz w:val="24"/>
        </w:rPr>
        <w:t xml:space="preserve">ежедневно</w:t>
      </w:r>
      <w:r>
        <w:rPr>
          <w:rFonts w:ascii="Times New Roman" w:hAnsi="Times New Roman"/>
          <w:color w:val="000000"/>
          <w:sz w:val="24"/>
        </w:rPr>
        <w:t xml:space="preserve">. KOBIS — общепризнанный мировой эталон open-data в киноиндустрии. В 2025 году правительство Малайзии официально предложило национальной киноассоциации FINAS изучить KOBIS как модель.</w:t>
      </w:r>
    </w:p>
    <w:bookmarkEnd w:id="30"/>
    <w:bookmarkStart w:id="31" w:name="X6bb2c43dbf5badb469cc4e3471181f2ac9aa424"/>
    <w:p>
      <w:pPr>
        <w:pStyle w:val="Heading3"/>
        <w:spacing w:before="360" w:after="160" w:line="360" w:lineRule="exact"/>
        <w:jc w:val="left"/>
      </w:pPr>
      <w:r>
        <w:rPr>
          <w:rFonts w:ascii="Times New Roman" w:hAnsi="Times New Roman"/>
          <w:b/>
          <w:color w:val="000000"/>
          <w:sz w:val="26"/>
        </w:rPr>
        <w:t xml:space="preserve">1.4.3. Французская Республика — CNC, billetterie + TSA</w:t>
      </w:r>
    </w:p>
    <w:p>
      <w:pPr>
        <w:pStyle w:val="FirstParagraph"/>
        <w:spacing w:before="60" w:after="120" w:line="360" w:lineRule="exact"/>
        <w:ind w:firstLine="567"/>
      </w:pPr>
      <w:r>
        <w:rPr>
          <w:rFonts w:ascii="Times New Roman" w:hAnsi="Times New Roman"/>
          <w:b/>
          <w:bCs/>
          <w:color w:val="000000"/>
          <w:sz w:val="24"/>
        </w:rPr>
        <w:t xml:space="preserve">Centre national du cinéma et de l’image animée (CNC)</w:t>
      </w:r>
      <w:r>
        <w:rPr>
          <w:rFonts w:ascii="Times New Roman" w:hAnsi="Times New Roman"/>
          <w:color w:val="000000"/>
          <w:sz w:val="24"/>
        </w:rPr>
        <w:t xml:space="preserve"> </w:t>
      </w:r>
      <w:r>
        <w:rPr>
          <w:rFonts w:ascii="Times New Roman" w:hAnsi="Times New Roman"/>
          <w:color w:val="000000"/>
          <w:sz w:val="24"/>
        </w:rPr>
        <w:t xml:space="preserve">— государственное учреждение при Министерстве культуры Франции.</w:t>
      </w:r>
    </w:p>
    <w:p>
      <w:pPr>
        <w:pStyle w:val="BodyText"/>
        <w:spacing w:before="60" w:after="120" w:line="360" w:lineRule="exact"/>
        <w:ind w:firstLine="567"/>
      </w:pPr>
      <w:r>
        <w:rPr>
          <w:rFonts w:ascii="Times New Roman" w:hAnsi="Times New Roman"/>
          <w:b/>
          <w:bCs/>
          <w:color w:val="000000"/>
          <w:sz w:val="24"/>
        </w:rPr>
        <w:t xml:space="preserve">Правовая база:</w:t>
      </w:r>
      <w:r>
        <w:rPr>
          <w:rFonts w:ascii="Times New Roman" w:hAnsi="Times New Roman"/>
          <w:color w:val="000000"/>
          <w:sz w:val="24"/>
        </w:rPr>
        <w:t xml:space="preserve"> </w:t>
      </w:r>
      <w:r>
        <w:rPr>
          <w:rFonts w:ascii="Times New Roman" w:hAnsi="Times New Roman"/>
          <w:color w:val="000000"/>
          <w:sz w:val="24"/>
        </w:rPr>
        <w:t xml:space="preserve">Code des impositions sur les biens et services (CIBS), статья L. 452-1 (консолидирует прежнюю статью L. 115-1 Code du cinéma).</w:t>
      </w:r>
    </w:p>
    <w:p>
      <w:pPr>
        <w:pStyle w:val="BodyText"/>
        <w:spacing w:before="60" w:after="120" w:line="360" w:lineRule="exact"/>
        <w:ind w:firstLine="567"/>
      </w:pPr>
      <w:r>
        <w:rPr>
          <w:rFonts w:ascii="Times New Roman" w:hAnsi="Times New Roman"/>
          <w:b/>
          <w:bCs/>
          <w:color w:val="000000"/>
          <w:sz w:val="24"/>
        </w:rPr>
        <w:t xml:space="preserve">Механизм:</w:t>
      </w:r>
      <w:r>
        <w:rPr>
          <w:rFonts w:ascii="Times New Roman" w:hAnsi="Times New Roman"/>
          <w:color w:val="000000"/>
          <w:sz w:val="24"/>
        </w:rPr>
        <w:t xml:space="preserve"> </w:t>
      </w:r>
      <w:r>
        <w:rPr>
          <w:rFonts w:ascii="Times New Roman" w:hAnsi="Times New Roman"/>
          <w:color w:val="000000"/>
          <w:sz w:val="24"/>
        </w:rPr>
        <w:t xml:space="preserve">все коммерческие демонстраторы фильмов обязаны использовать систему билетной отчётности (billetterie), одобренную CNC, для эмиссии каждого билета (bordereau). Декларация подаётся ежемесячно по каждому заведению, не позднее 24-го числа следующего месяца. На основании отчётности взимается</w:t>
      </w:r>
      <w:r>
        <w:rPr>
          <w:rFonts w:ascii="Times New Roman" w:hAnsi="Times New Roman"/>
          <w:color w:val="000000"/>
          <w:sz w:val="24"/>
        </w:rPr>
        <w:t xml:space="preserve"> </w:t>
      </w:r>
      <w:r>
        <w:rPr>
          <w:rFonts w:ascii="Times New Roman" w:hAnsi="Times New Roman"/>
          <w:b/>
          <w:bCs/>
          <w:color w:val="000000"/>
          <w:sz w:val="24"/>
        </w:rPr>
        <w:t xml:space="preserve">TSA (taxe spéciale additionnelle)</w:t>
      </w:r>
      <w:r>
        <w:rPr>
          <w:rFonts w:ascii="Times New Roman" w:hAnsi="Times New Roman"/>
          <w:color w:val="000000"/>
          <w:sz w:val="24"/>
        </w:rPr>
        <w:t xml:space="preserve"> </w:t>
      </w:r>
      <w:r>
        <w:rPr>
          <w:rFonts w:ascii="Times New Roman" w:hAnsi="Times New Roman"/>
          <w:color w:val="000000"/>
          <w:sz w:val="24"/>
        </w:rPr>
        <w:t xml:space="preserve">— целевой налог на каждый проданный билет. Действующая ставка (2025):</w:t>
      </w:r>
      <w:r>
        <w:rPr>
          <w:rFonts w:ascii="Times New Roman" w:hAnsi="Times New Roman"/>
          <w:color w:val="000000"/>
          <w:sz w:val="24"/>
        </w:rPr>
        <w:t xml:space="preserve"> </w:t>
      </w:r>
      <w:r>
        <w:rPr>
          <w:rFonts w:ascii="Times New Roman" w:hAnsi="Times New Roman"/>
          <w:b/>
          <w:bCs/>
          <w:color w:val="000000"/>
          <w:sz w:val="24"/>
        </w:rPr>
        <w:t xml:space="preserve">10,72%</w:t>
      </w:r>
      <w:r>
        <w:rPr>
          <w:rFonts w:ascii="Times New Roman" w:hAnsi="Times New Roman"/>
          <w:color w:val="000000"/>
          <w:sz w:val="24"/>
        </w:rPr>
        <w:t xml:space="preserve"> </w:t>
      </w:r>
      <w:r>
        <w:rPr>
          <w:rFonts w:ascii="Times New Roman" w:hAnsi="Times New Roman"/>
          <w:color w:val="000000"/>
          <w:sz w:val="24"/>
        </w:rPr>
        <w:t xml:space="preserve">от цены билета для континентальной Франции; 1–5% для заморских территорий.</w:t>
      </w:r>
    </w:p>
    <w:p>
      <w:pPr>
        <w:pStyle w:val="BodyText"/>
        <w:spacing w:before="60" w:after="120" w:line="360" w:lineRule="exact"/>
        <w:ind w:firstLine="567"/>
      </w:pPr>
      <w:r>
        <w:rPr>
          <w:rFonts w:ascii="Times New Roman" w:hAnsi="Times New Roman"/>
          <w:color w:val="000000"/>
          <w:sz w:val="24"/>
        </w:rPr>
        <w:t xml:space="preserve">TSA является основным источником финансирования системы CNC (поддержка производства, дистрибуции, кинотеатров). CNC обладает полномочиями налогового органа — проверки выручки и право корректировки в течение до 31 декабря 3-го года после срока уплаты.</w:t>
      </w:r>
    </w:p>
    <w:p>
      <w:pPr>
        <w:pStyle w:val="BodyText"/>
        <w:spacing w:before="60" w:after="120" w:line="360" w:lineRule="exact"/>
        <w:ind w:firstLine="567"/>
      </w:pPr>
      <w:r>
        <w:rPr>
          <w:rFonts w:ascii="Times New Roman" w:hAnsi="Times New Roman"/>
          <w:b/>
          <w:bCs/>
          <w:color w:val="000000"/>
          <w:sz w:val="24"/>
        </w:rPr>
        <w:t xml:space="preserve">Особенность модели:</w:t>
      </w:r>
      <w:r>
        <w:rPr>
          <w:rFonts w:ascii="Times New Roman" w:hAnsi="Times New Roman"/>
          <w:color w:val="000000"/>
          <w:sz w:val="24"/>
        </w:rPr>
        <w:t xml:space="preserve"> </w:t>
      </w:r>
      <w:r>
        <w:rPr>
          <w:rFonts w:ascii="Times New Roman" w:hAnsi="Times New Roman"/>
          <w:color w:val="000000"/>
          <w:sz w:val="24"/>
        </w:rPr>
        <w:t xml:space="preserve">Франция объединяет функции учёта и фискальный механизм в одной системе — данные billetterie одновременно являются и налоговой декларацией, и источником статистики. Это структурно исключает «серую зону».</w:t>
      </w:r>
    </w:p>
    <w:bookmarkEnd w:id="31"/>
    <w:bookmarkStart w:id="32" w:name="турция-польша-испания-италия"/>
    <w:p>
      <w:pPr>
        <w:pStyle w:val="Heading3"/>
        <w:spacing w:before="360" w:after="160" w:line="360" w:lineRule="exact"/>
        <w:jc w:val="left"/>
      </w:pPr>
      <w:r>
        <w:rPr>
          <w:rFonts w:ascii="Times New Roman" w:hAnsi="Times New Roman"/>
          <w:b/>
          <w:color w:val="000000"/>
          <w:sz w:val="26"/>
        </w:rPr>
        <w:t xml:space="preserve">1.4.4. Турция, Польша, Испания, Италия</w:t>
      </w:r>
    </w:p>
    <w:p>
      <w:pPr>
        <w:pStyle w:val="FirstParagraph"/>
        <w:spacing w:before="60" w:after="120" w:line="360" w:lineRule="exact"/>
        <w:ind w:firstLine="567"/>
      </w:pPr>
      <w:r>
        <w:rPr>
          <w:rFonts w:ascii="Times New Roman" w:hAnsi="Times New Roman"/>
          <w:b/>
          <w:bCs/>
          <w:color w:val="000000"/>
          <w:sz w:val="24"/>
        </w:rPr>
        <w:t xml:space="preserve">Турция</w:t>
      </w:r>
      <w:r>
        <w:rPr>
          <w:rFonts w:ascii="Times New Roman" w:hAnsi="Times New Roman"/>
          <w:color w:val="000000"/>
          <w:sz w:val="24"/>
        </w:rPr>
        <w:t xml:space="preserve"> </w:t>
      </w:r>
      <w:r>
        <w:rPr>
          <w:rFonts w:ascii="Times New Roman" w:hAnsi="Times New Roman"/>
          <w:color w:val="000000"/>
          <w:sz w:val="24"/>
        </w:rPr>
        <w:t xml:space="preserve">— национальная система SİNEMASS (Sinema Salonları İzleme Sistemi) под управлением Telif Hakları Genel Müdürlüğü (Генеральное управление по авторским правам Министерства культуры и туризма). Собирает данные о продажах билетов в реальном времени.</w:t>
      </w:r>
    </w:p>
    <w:p>
      <w:pPr>
        <w:pStyle w:val="BodyText"/>
        <w:spacing w:before="60" w:after="120" w:line="360" w:lineRule="exact"/>
        <w:ind w:firstLine="567"/>
      </w:pPr>
      <w:r>
        <w:rPr>
          <w:rFonts w:ascii="Times New Roman" w:hAnsi="Times New Roman"/>
          <w:b/>
          <w:bCs/>
          <w:color w:val="000000"/>
          <w:sz w:val="24"/>
        </w:rPr>
        <w:t xml:space="preserve">Польша</w:t>
      </w:r>
      <w:r>
        <w:rPr>
          <w:rFonts w:ascii="Times New Roman" w:hAnsi="Times New Roman"/>
          <w:color w:val="000000"/>
          <w:sz w:val="24"/>
        </w:rPr>
        <w:t xml:space="preserve"> </w:t>
      </w:r>
      <w:r>
        <w:rPr>
          <w:rFonts w:ascii="Times New Roman" w:hAnsi="Times New Roman"/>
          <w:color w:val="000000"/>
          <w:sz w:val="24"/>
        </w:rPr>
        <w:t xml:space="preserve">— Polski Instytut Sztuki Filmowej (PISF) собирает обязательные данные о бокс-офисе от кинотеатров и дистрибьюторов; финансируется через обязательный взнос</w:t>
      </w:r>
      <w:r>
        <w:rPr>
          <w:rFonts w:ascii="Times New Roman" w:hAnsi="Times New Roman"/>
          <w:color w:val="000000"/>
          <w:sz w:val="24"/>
        </w:rPr>
        <w:t xml:space="preserve"> </w:t>
      </w:r>
      <w:r>
        <w:rPr>
          <w:rFonts w:ascii="Times New Roman" w:hAnsi="Times New Roman"/>
          <w:b/>
          <w:bCs/>
          <w:color w:val="000000"/>
          <w:sz w:val="24"/>
        </w:rPr>
        <w:t xml:space="preserve">1,5% от доходов</w:t>
      </w:r>
      <w:r>
        <w:rPr>
          <w:rFonts w:ascii="Times New Roman" w:hAnsi="Times New Roman"/>
          <w:color w:val="000000"/>
          <w:sz w:val="24"/>
        </w:rPr>
        <w:t xml:space="preserve"> </w:t>
      </w:r>
      <w:r>
        <w:rPr>
          <w:rFonts w:ascii="Times New Roman" w:hAnsi="Times New Roman"/>
          <w:color w:val="000000"/>
          <w:sz w:val="24"/>
        </w:rPr>
        <w:t xml:space="preserve">кинотеатров, телеканалов и платформ.</w:t>
      </w:r>
    </w:p>
    <w:p>
      <w:pPr>
        <w:pStyle w:val="BodyText"/>
        <w:spacing w:before="60" w:after="120" w:line="360" w:lineRule="exact"/>
        <w:ind w:firstLine="567"/>
      </w:pPr>
      <w:r>
        <w:rPr>
          <w:rFonts w:ascii="Times New Roman" w:hAnsi="Times New Roman"/>
          <w:b/>
          <w:bCs/>
          <w:color w:val="000000"/>
          <w:sz w:val="24"/>
        </w:rPr>
        <w:t xml:space="preserve">Испания</w:t>
      </w:r>
      <w:r>
        <w:rPr>
          <w:rFonts w:ascii="Times New Roman" w:hAnsi="Times New Roman"/>
          <w:color w:val="000000"/>
          <w:sz w:val="24"/>
        </w:rPr>
        <w:t xml:space="preserve"> </w:t>
      </w:r>
      <w:r>
        <w:rPr>
          <w:rFonts w:ascii="Times New Roman" w:hAnsi="Times New Roman"/>
          <w:color w:val="000000"/>
          <w:sz w:val="24"/>
        </w:rPr>
        <w:t xml:space="preserve">— ICAA (Instituto de la Cinematografía y de las Artes Audiovisuales) при Министерстве культуры собирает обязательные еженедельные отчёты о кассовых сборах. Правовая база — Ley 55/2007 del Cine.</w:t>
      </w:r>
    </w:p>
    <w:p>
      <w:pPr>
        <w:pStyle w:val="BodyText"/>
        <w:spacing w:before="60" w:after="120" w:line="360" w:lineRule="exact"/>
        <w:ind w:firstLine="567"/>
      </w:pPr>
      <w:r>
        <w:rPr>
          <w:rFonts w:ascii="Times New Roman" w:hAnsi="Times New Roman"/>
          <w:b/>
          <w:bCs/>
          <w:color w:val="000000"/>
          <w:sz w:val="24"/>
        </w:rPr>
        <w:t xml:space="preserve">Италия</w:t>
      </w:r>
      <w:r>
        <w:rPr>
          <w:rFonts w:ascii="Times New Roman" w:hAnsi="Times New Roman"/>
          <w:color w:val="000000"/>
          <w:sz w:val="24"/>
        </w:rPr>
        <w:t xml:space="preserve"> </w:t>
      </w:r>
      <w:r>
        <w:rPr>
          <w:rFonts w:ascii="Times New Roman" w:hAnsi="Times New Roman"/>
          <w:color w:val="000000"/>
          <w:sz w:val="24"/>
        </w:rPr>
        <w:t xml:space="preserve">— обязательная отчётность через SIAE (Società Italiana degli Autori ed Editori); данные интегрируются с DG Cinema Министерства культуры Италии.</w:t>
      </w:r>
    </w:p>
    <w:p>
      <w:pPr>
        <w:pStyle w:val="BodyText"/>
        <w:spacing w:before="60" w:after="120" w:line="360" w:lineRule="exact"/>
        <w:ind w:firstLine="567"/>
      </w:pPr>
      <w:r>
        <w:rPr>
          <w:rFonts w:ascii="Times New Roman" w:hAnsi="Times New Roman"/>
          <w:b/>
          <w:bCs/>
          <w:color w:val="000000"/>
          <w:sz w:val="24"/>
        </w:rPr>
        <w:t xml:space="preserve">Общеевропейский агрегатор</w:t>
      </w:r>
      <w:r>
        <w:rPr>
          <w:rFonts w:ascii="Times New Roman" w:hAnsi="Times New Roman"/>
          <w:color w:val="000000"/>
          <w:sz w:val="24"/>
        </w:rPr>
        <w:t xml:space="preserve"> </w:t>
      </w:r>
      <w:r>
        <w:rPr>
          <w:rFonts w:ascii="Times New Roman" w:hAnsi="Times New Roman"/>
          <w:color w:val="000000"/>
          <w:sz w:val="24"/>
        </w:rPr>
        <w:t xml:space="preserve">— European Audiovisual Observatory (EAO) при Совете Европы публикует ежегодный Yearbook на основе национальных систем 39 государств. EAO — стандартный источник для целей программ MEDIA и Creative Europe ЕС.</w:t>
      </w:r>
    </w:p>
    <w:bookmarkEnd w:id="32"/>
    <w:bookmarkEnd w:id="33"/>
    <w:bookmarkStart w:id="34" w:name="сравнительная-таблица"/>
    <w:p>
      <w:pPr>
        <w:pStyle w:val="Heading2"/>
        <w:spacing w:before="360" w:after="160" w:line="360" w:lineRule="exact"/>
        <w:jc w:val="left"/>
      </w:pPr>
      <w:r>
        <w:rPr>
          <w:rFonts w:ascii="Times New Roman" w:hAnsi="Times New Roman"/>
          <w:b/>
          <w:color w:val="000000"/>
          <w:sz w:val="28"/>
        </w:rPr>
        <w:t xml:space="preserve">1.5. Сравнительная таблица</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320"/>
        <w:gridCol w:w="1320"/>
        <w:gridCol w:w="1320"/>
        <w:gridCol w:w="1320"/>
        <w:gridCol w:w="1320"/>
        <w:gridCol w:w="1320"/>
      </w:tblGrid>
      <w:tr>
        <w:trPr>
          <w:tblHeader w:val="on"/>
        </w:trPr>
        <w:tc>
          <w:tcPr/>
          <w:p>
            <w:pPr>
              <w:pStyle w:val="Compact"/>
              <w:spacing w:before="40" w:after="40"/>
            </w:pPr>
            <w:r>
              <w:rPr>
                <w:rFonts w:ascii="Times New Roman" w:hAnsi="Times New Roman"/>
                <w:color w:val="000000"/>
                <w:sz w:val="20"/>
              </w:rPr>
              <w:t xml:space="preserve">Страна</w:t>
            </w:r>
          </w:p>
        </w:tc>
        <w:tc>
          <w:tcPr/>
          <w:p>
            <w:pPr>
              <w:pStyle w:val="Compact"/>
              <w:spacing w:before="40" w:after="40"/>
            </w:pPr>
            <w:r>
              <w:rPr>
                <w:rFonts w:ascii="Times New Roman" w:hAnsi="Times New Roman"/>
                <w:color w:val="000000"/>
                <w:sz w:val="20"/>
              </w:rPr>
              <w:t xml:space="preserve">Запуск</w:t>
            </w:r>
          </w:p>
        </w:tc>
        <w:tc>
          <w:tcPr/>
          <w:p>
            <w:pPr>
              <w:pStyle w:val="Compact"/>
              <w:spacing w:before="40" w:after="40"/>
            </w:pPr>
            <w:r>
              <w:rPr>
                <w:rFonts w:ascii="Times New Roman" w:hAnsi="Times New Roman"/>
                <w:color w:val="000000"/>
                <w:sz w:val="20"/>
              </w:rPr>
              <w:t xml:space="preserve">Оператор</w:t>
            </w:r>
          </w:p>
        </w:tc>
        <w:tc>
          <w:tcPr/>
          <w:p>
            <w:pPr>
              <w:pStyle w:val="Compact"/>
              <w:spacing w:before="40" w:after="40"/>
            </w:pPr>
            <w:r>
              <w:rPr>
                <w:rFonts w:ascii="Times New Roman" w:hAnsi="Times New Roman"/>
                <w:color w:val="000000"/>
                <w:sz w:val="20"/>
              </w:rPr>
              <w:t xml:space="preserve">Правовая база</w:t>
            </w:r>
          </w:p>
        </w:tc>
        <w:tc>
          <w:tcPr/>
          <w:p>
            <w:pPr>
              <w:pStyle w:val="Compact"/>
              <w:spacing w:before="40" w:after="40"/>
            </w:pPr>
            <w:r>
              <w:rPr>
                <w:rFonts w:ascii="Times New Roman" w:hAnsi="Times New Roman"/>
                <w:color w:val="000000"/>
                <w:sz w:val="20"/>
              </w:rPr>
              <w:t xml:space="preserve">Охват</w:t>
            </w:r>
          </w:p>
        </w:tc>
        <w:tc>
          <w:tcPr/>
          <w:p>
            <w:pPr>
              <w:pStyle w:val="Compact"/>
              <w:spacing w:before="40" w:after="40"/>
            </w:pPr>
            <w:r>
              <w:rPr>
                <w:rFonts w:ascii="Times New Roman" w:hAnsi="Times New Roman"/>
                <w:color w:val="000000"/>
                <w:sz w:val="20"/>
              </w:rPr>
              <w:t xml:space="preserve">Санкции</w:t>
            </w:r>
          </w:p>
        </w:tc>
      </w:tr>
      <w:tr>
        <w:tc>
          <w:tcPr/>
          <w:p>
            <w:pPr>
              <w:pStyle w:val="Compact"/>
              <w:spacing w:before="40" w:after="40"/>
            </w:pPr>
            <w:r>
              <w:rPr>
                <w:rFonts w:ascii="Times New Roman" w:hAnsi="Times New Roman"/>
                <w:b/>
                <w:bCs/>
                <w:color w:val="000000"/>
                <w:sz w:val="20"/>
              </w:rPr>
              <w:t xml:space="preserve">Россия</w:t>
            </w:r>
          </w:p>
        </w:tc>
        <w:tc>
          <w:tcPr/>
          <w:p>
            <w:pPr>
              <w:pStyle w:val="Compact"/>
              <w:spacing w:before="40" w:after="40"/>
            </w:pPr>
            <w:r>
              <w:rPr>
                <w:rFonts w:ascii="Times New Roman" w:hAnsi="Times New Roman"/>
                <w:color w:val="000000"/>
                <w:sz w:val="20"/>
              </w:rPr>
              <w:t xml:space="preserve">2010 ПП → 2014 ПЭ</w:t>
            </w:r>
          </w:p>
        </w:tc>
        <w:tc>
          <w:tcPr/>
          <w:p>
            <w:pPr>
              <w:pStyle w:val="Compact"/>
              <w:spacing w:before="40" w:after="40"/>
            </w:pPr>
            <w:r>
              <w:rPr>
                <w:rFonts w:ascii="Times New Roman" w:hAnsi="Times New Roman"/>
                <w:color w:val="000000"/>
                <w:sz w:val="20"/>
              </w:rPr>
              <w:t xml:space="preserve">Фонд кино</w:t>
            </w:r>
          </w:p>
        </w:tc>
        <w:tc>
          <w:tcPr/>
          <w:p>
            <w:pPr>
              <w:pStyle w:val="Compact"/>
              <w:spacing w:before="40" w:after="40"/>
            </w:pPr>
            <w:r>
              <w:rPr>
                <w:rFonts w:ascii="Times New Roman" w:hAnsi="Times New Roman"/>
                <w:color w:val="000000"/>
                <w:sz w:val="20"/>
              </w:rPr>
              <w:t xml:space="preserve">Ст. 6.1 ФЗ-126 (введена ФЗ-375/2009); ПП РФ 837/2010</w:t>
            </w:r>
          </w:p>
        </w:tc>
        <w:tc>
          <w:tcPr/>
          <w:p>
            <w:pPr>
              <w:pStyle w:val="Compact"/>
              <w:spacing w:before="40" w:after="40"/>
            </w:pPr>
            <w:r>
              <w:rPr>
                <w:rFonts w:ascii="Times New Roman" w:hAnsi="Times New Roman"/>
                <w:color w:val="000000"/>
                <w:sz w:val="20"/>
              </w:rPr>
              <w:t xml:space="preserve">≈100% коммерческих</w:t>
            </w:r>
          </w:p>
        </w:tc>
        <w:tc>
          <w:tcPr/>
          <w:p>
            <w:pPr>
              <w:pStyle w:val="Compact"/>
              <w:spacing w:before="40" w:after="40"/>
            </w:pPr>
            <w:r>
              <w:rPr>
                <w:rFonts w:ascii="Times New Roman" w:hAnsi="Times New Roman"/>
                <w:color w:val="000000"/>
                <w:sz w:val="20"/>
              </w:rPr>
              <w:t xml:space="preserve">КоАП ст. 19.7.7: 0,1–1% выручки, мин. 100 тыс. руб.; повтор 1–4%, мин. 400 тыс. руб.</w:t>
            </w:r>
          </w:p>
        </w:tc>
      </w:tr>
      <w:tr>
        <w:tc>
          <w:tcPr/>
          <w:p>
            <w:pPr>
              <w:pStyle w:val="Compact"/>
              <w:spacing w:before="40" w:after="40"/>
            </w:pPr>
            <w:r>
              <w:rPr>
                <w:rFonts w:ascii="Times New Roman" w:hAnsi="Times New Roman"/>
                <w:b/>
                <w:bCs/>
                <w:color w:val="000000"/>
                <w:sz w:val="20"/>
              </w:rPr>
              <w:t xml:space="preserve">Корея</w:t>
            </w:r>
          </w:p>
        </w:tc>
        <w:tc>
          <w:tcPr/>
          <w:p>
            <w:pPr>
              <w:pStyle w:val="Compact"/>
              <w:spacing w:before="40" w:after="40"/>
            </w:pPr>
            <w:r>
              <w:rPr>
                <w:rFonts w:ascii="Times New Roman" w:hAnsi="Times New Roman"/>
                <w:color w:val="000000"/>
                <w:sz w:val="20"/>
              </w:rPr>
              <w:t xml:space="preserve">2004 (норма с 2009)</w:t>
            </w:r>
          </w:p>
        </w:tc>
        <w:tc>
          <w:tcPr/>
          <w:p>
            <w:pPr>
              <w:pStyle w:val="Compact"/>
              <w:spacing w:before="40" w:after="40"/>
            </w:pPr>
            <w:r>
              <w:rPr>
                <w:rFonts w:ascii="Times New Roman" w:hAnsi="Times New Roman"/>
                <w:color w:val="000000"/>
                <w:sz w:val="20"/>
              </w:rPr>
              <w:t xml:space="preserve">KOFIC</w:t>
            </w:r>
          </w:p>
        </w:tc>
        <w:tc>
          <w:tcPr/>
          <w:p>
            <w:pPr>
              <w:pStyle w:val="Compact"/>
              <w:spacing w:before="40" w:after="40"/>
            </w:pPr>
            <w:r>
              <w:rPr>
                <w:rFonts w:ascii="Times New Roman" w:hAnsi="Times New Roman"/>
                <w:color w:val="000000"/>
                <w:sz w:val="20"/>
              </w:rPr>
              <w:t xml:space="preserve">Promotion of Motion Pictures Act, ст. 39 (Act 9657/2009)</w:t>
            </w:r>
          </w:p>
        </w:tc>
        <w:tc>
          <w:tcPr/>
          <w:p>
            <w:pPr>
              <w:pStyle w:val="Compact"/>
              <w:spacing w:before="40" w:after="40"/>
            </w:pPr>
            <w:r>
              <w:rPr>
                <w:rFonts w:ascii="Times New Roman" w:hAnsi="Times New Roman"/>
                <w:color w:val="000000"/>
                <w:sz w:val="20"/>
              </w:rPr>
              <w:t xml:space="preserve">Все коммерческие</w:t>
            </w:r>
          </w:p>
        </w:tc>
        <w:tc>
          <w:tcPr/>
          <w:p>
            <w:pPr>
              <w:pStyle w:val="Compact"/>
              <w:spacing w:before="40" w:after="40"/>
            </w:pPr>
            <w:r>
              <w:rPr>
                <w:rFonts w:ascii="Times New Roman" w:hAnsi="Times New Roman"/>
                <w:color w:val="000000"/>
                <w:sz w:val="20"/>
              </w:rPr>
              <w:t xml:space="preserve">Прямой запрет фальсификации</w:t>
            </w:r>
          </w:p>
        </w:tc>
      </w:tr>
      <w:tr>
        <w:tc>
          <w:tcPr/>
          <w:p>
            <w:pPr>
              <w:pStyle w:val="Compact"/>
              <w:spacing w:before="40" w:after="40"/>
            </w:pPr>
            <w:r>
              <w:rPr>
                <w:rFonts w:ascii="Times New Roman" w:hAnsi="Times New Roman"/>
                <w:b/>
                <w:bCs/>
                <w:color w:val="000000"/>
                <w:sz w:val="20"/>
              </w:rPr>
              <w:t xml:space="preserve">Франция</w:t>
            </w:r>
          </w:p>
        </w:tc>
        <w:tc>
          <w:tcPr/>
          <w:p>
            <w:pPr>
              <w:pStyle w:val="Compact"/>
              <w:spacing w:before="40" w:after="40"/>
            </w:pPr>
            <w:r>
              <w:rPr>
                <w:rFonts w:ascii="Times New Roman" w:hAnsi="Times New Roman"/>
                <w:color w:val="000000"/>
                <w:sz w:val="20"/>
              </w:rPr>
              <w:t xml:space="preserve">TSA с 1948</w:t>
            </w:r>
          </w:p>
        </w:tc>
        <w:tc>
          <w:tcPr/>
          <w:p>
            <w:pPr>
              <w:pStyle w:val="Compact"/>
              <w:spacing w:before="40" w:after="40"/>
            </w:pPr>
            <w:r>
              <w:rPr>
                <w:rFonts w:ascii="Times New Roman" w:hAnsi="Times New Roman"/>
                <w:color w:val="000000"/>
                <w:sz w:val="20"/>
              </w:rPr>
              <w:t xml:space="preserve">CNC</w:t>
            </w:r>
          </w:p>
        </w:tc>
        <w:tc>
          <w:tcPr/>
          <w:p>
            <w:pPr>
              <w:pStyle w:val="Compact"/>
              <w:spacing w:before="40" w:after="40"/>
            </w:pPr>
            <w:r>
              <w:rPr>
                <w:rFonts w:ascii="Times New Roman" w:hAnsi="Times New Roman"/>
                <w:color w:val="000000"/>
                <w:sz w:val="20"/>
              </w:rPr>
              <w:t xml:space="preserve">Code CIBS, ст. L. 452-1</w:t>
            </w:r>
          </w:p>
        </w:tc>
        <w:tc>
          <w:tcPr/>
          <w:p>
            <w:pPr>
              <w:pStyle w:val="Compact"/>
              <w:spacing w:before="40" w:after="40"/>
            </w:pPr>
            <w:r>
              <w:rPr>
                <w:rFonts w:ascii="Times New Roman" w:hAnsi="Times New Roman"/>
                <w:color w:val="000000"/>
                <w:sz w:val="20"/>
              </w:rPr>
              <w:t xml:space="preserve">Все коммерческие</w:t>
            </w:r>
          </w:p>
        </w:tc>
        <w:tc>
          <w:tcPr/>
          <w:p>
            <w:pPr>
              <w:pStyle w:val="Compact"/>
              <w:spacing w:before="40" w:after="40"/>
            </w:pPr>
            <w:r>
              <w:rPr>
                <w:rFonts w:ascii="Times New Roman" w:hAnsi="Times New Roman"/>
                <w:color w:val="000000"/>
                <w:sz w:val="20"/>
              </w:rPr>
              <w:t xml:space="preserve">Налоговые санкции (до 3 лет)</w:t>
            </w:r>
          </w:p>
        </w:tc>
      </w:tr>
      <w:tr>
        <w:tc>
          <w:tcPr/>
          <w:p>
            <w:pPr>
              <w:pStyle w:val="Compact"/>
              <w:spacing w:before="40" w:after="40"/>
            </w:pPr>
            <w:r>
              <w:rPr>
                <w:rFonts w:ascii="Times New Roman" w:hAnsi="Times New Roman"/>
                <w:b/>
                <w:bCs/>
                <w:color w:val="000000"/>
                <w:sz w:val="20"/>
              </w:rPr>
              <w:t xml:space="preserve">Турция</w:t>
            </w:r>
          </w:p>
        </w:tc>
        <w:tc>
          <w:tcPr/>
          <w:p>
            <w:pPr>
              <w:pStyle w:val="Compact"/>
              <w:spacing w:before="40" w:after="40"/>
            </w:pPr>
            <w:r>
              <w:rPr>
                <w:rFonts w:ascii="Times New Roman" w:hAnsi="Times New Roman"/>
                <w:color w:val="000000"/>
                <w:sz w:val="20"/>
              </w:rPr>
              <w:t xml:space="preserve">действует</w:t>
            </w:r>
          </w:p>
        </w:tc>
        <w:tc>
          <w:tcPr/>
          <w:p>
            <w:pPr>
              <w:pStyle w:val="Compact"/>
              <w:spacing w:before="40" w:after="40"/>
            </w:pPr>
            <w:r>
              <w:rPr>
                <w:rFonts w:ascii="Times New Roman" w:hAnsi="Times New Roman"/>
                <w:color w:val="000000"/>
                <w:sz w:val="20"/>
              </w:rPr>
              <w:t xml:space="preserve">Telif Hakları Genel Müd.</w:t>
            </w:r>
          </w:p>
        </w:tc>
        <w:tc>
          <w:tcPr/>
          <w:p>
            <w:pPr>
              <w:pStyle w:val="Compact"/>
              <w:spacing w:before="40" w:after="40"/>
            </w:pPr>
            <w:r>
              <w:rPr>
                <w:rFonts w:ascii="Times New Roman" w:hAnsi="Times New Roman"/>
                <w:color w:val="000000"/>
                <w:sz w:val="20"/>
              </w:rPr>
              <w:t xml:space="preserve">Подзаконные акты МКТ</w:t>
            </w:r>
          </w:p>
        </w:tc>
        <w:tc>
          <w:tcPr/>
          <w:p>
            <w:pPr>
              <w:pStyle w:val="Compact"/>
              <w:spacing w:before="40" w:after="40"/>
            </w:pPr>
            <w:r>
              <w:rPr>
                <w:rFonts w:ascii="Times New Roman" w:hAnsi="Times New Roman"/>
                <w:color w:val="000000"/>
                <w:sz w:val="20"/>
              </w:rPr>
              <w:t xml:space="preserve">Все коммерческие</w:t>
            </w:r>
          </w:p>
        </w:tc>
        <w:tc>
          <w:tcPr/>
          <w:p>
            <w:pPr>
              <w:pStyle w:val="Compact"/>
              <w:spacing w:before="40" w:after="40"/>
            </w:pPr>
            <w:r>
              <w:rPr>
                <w:rFonts w:ascii="Times New Roman" w:hAnsi="Times New Roman"/>
                <w:color w:val="000000"/>
                <w:sz w:val="20"/>
              </w:rPr>
              <w:t xml:space="preserve">По законодательству</w:t>
            </w:r>
          </w:p>
        </w:tc>
      </w:tr>
      <w:tr>
        <w:tc>
          <w:tcPr/>
          <w:p>
            <w:pPr>
              <w:pStyle w:val="Compact"/>
              <w:spacing w:before="40" w:after="40"/>
            </w:pPr>
            <w:r>
              <w:rPr>
                <w:rFonts w:ascii="Times New Roman" w:hAnsi="Times New Roman"/>
                <w:b/>
                <w:bCs/>
                <w:color w:val="000000"/>
                <w:sz w:val="20"/>
              </w:rPr>
              <w:t xml:space="preserve">Польша</w:t>
            </w:r>
          </w:p>
        </w:tc>
        <w:tc>
          <w:tcPr/>
          <w:p>
            <w:pPr>
              <w:pStyle w:val="Compact"/>
              <w:spacing w:before="40" w:after="40"/>
            </w:pPr>
            <w:r>
              <w:rPr>
                <w:rFonts w:ascii="Times New Roman" w:hAnsi="Times New Roman"/>
                <w:color w:val="000000"/>
                <w:sz w:val="20"/>
              </w:rPr>
              <w:t xml:space="preserve">PISF с 2005</w:t>
            </w:r>
          </w:p>
        </w:tc>
        <w:tc>
          <w:tcPr/>
          <w:p>
            <w:pPr>
              <w:pStyle w:val="Compact"/>
              <w:spacing w:before="40" w:after="40"/>
            </w:pPr>
            <w:r>
              <w:rPr>
                <w:rFonts w:ascii="Times New Roman" w:hAnsi="Times New Roman"/>
                <w:color w:val="000000"/>
                <w:sz w:val="20"/>
              </w:rPr>
              <w:t xml:space="preserve">PISF</w:t>
            </w:r>
          </w:p>
        </w:tc>
        <w:tc>
          <w:tcPr/>
          <w:p>
            <w:pPr>
              <w:pStyle w:val="Compact"/>
              <w:spacing w:before="40" w:after="40"/>
            </w:pPr>
            <w:r>
              <w:rPr>
                <w:rFonts w:ascii="Times New Roman" w:hAnsi="Times New Roman"/>
                <w:color w:val="000000"/>
                <w:sz w:val="20"/>
              </w:rPr>
              <w:t xml:space="preserve">Ustawa o kinematografii</w:t>
            </w:r>
          </w:p>
        </w:tc>
        <w:tc>
          <w:tcPr/>
          <w:p>
            <w:pPr>
              <w:pStyle w:val="Compact"/>
              <w:spacing w:before="40" w:after="40"/>
            </w:pPr>
            <w:r>
              <w:rPr>
                <w:rFonts w:ascii="Times New Roman" w:hAnsi="Times New Roman"/>
                <w:color w:val="000000"/>
                <w:sz w:val="20"/>
              </w:rPr>
              <w:t xml:space="preserve">Все коммерческие</w:t>
            </w:r>
          </w:p>
        </w:tc>
        <w:tc>
          <w:tcPr/>
          <w:p>
            <w:pPr>
              <w:pStyle w:val="Compact"/>
              <w:spacing w:before="40" w:after="40"/>
            </w:pPr>
            <w:r>
              <w:rPr>
                <w:rFonts w:ascii="Times New Roman" w:hAnsi="Times New Roman"/>
                <w:color w:val="000000"/>
                <w:sz w:val="20"/>
              </w:rPr>
              <w:t xml:space="preserve">Налоговые санкции за неуплату 1,5% взноса</w:t>
            </w:r>
          </w:p>
        </w:tc>
      </w:tr>
      <w:tr>
        <w:tc>
          <w:tcPr/>
          <w:p>
            <w:pPr>
              <w:pStyle w:val="Compact"/>
              <w:spacing w:before="40" w:after="40"/>
            </w:pPr>
            <w:r>
              <w:rPr>
                <w:rFonts w:ascii="Times New Roman" w:hAnsi="Times New Roman"/>
                <w:b/>
                <w:bCs/>
                <w:color w:val="000000"/>
                <w:sz w:val="20"/>
              </w:rPr>
              <w:t xml:space="preserve">Италия</w:t>
            </w:r>
          </w:p>
        </w:tc>
        <w:tc>
          <w:tcPr/>
          <w:p>
            <w:pPr>
              <w:pStyle w:val="Compact"/>
              <w:spacing w:before="40" w:after="40"/>
            </w:pPr>
            <w:r>
              <w:rPr>
                <w:rFonts w:ascii="Times New Roman" w:hAnsi="Times New Roman"/>
                <w:color w:val="000000"/>
                <w:sz w:val="20"/>
              </w:rPr>
              <w:t xml:space="preserve">действует</w:t>
            </w:r>
          </w:p>
        </w:tc>
        <w:tc>
          <w:tcPr/>
          <w:p>
            <w:pPr>
              <w:pStyle w:val="Compact"/>
              <w:spacing w:before="40" w:after="40"/>
            </w:pPr>
            <w:r>
              <w:rPr>
                <w:rFonts w:ascii="Times New Roman" w:hAnsi="Times New Roman"/>
                <w:color w:val="000000"/>
                <w:sz w:val="20"/>
              </w:rPr>
              <w:t xml:space="preserve">SIAE / DG Cinema MIC</w:t>
            </w:r>
          </w:p>
        </w:tc>
        <w:tc>
          <w:tcPr/>
          <w:p>
            <w:pPr>
              <w:pStyle w:val="Compact"/>
              <w:spacing w:before="40" w:after="40"/>
            </w:pPr>
            <w:r>
              <w:rPr>
                <w:rFonts w:ascii="Times New Roman" w:hAnsi="Times New Roman"/>
                <w:color w:val="000000"/>
                <w:sz w:val="20"/>
              </w:rPr>
              <w:t xml:space="preserve">Decreto Ministeriale 2018 + Legge Cinema 220/2016</w:t>
            </w:r>
          </w:p>
        </w:tc>
        <w:tc>
          <w:tcPr/>
          <w:p>
            <w:pPr>
              <w:pStyle w:val="Compact"/>
              <w:spacing w:before="40" w:after="40"/>
            </w:pPr>
            <w:r>
              <w:rPr>
                <w:rFonts w:ascii="Times New Roman" w:hAnsi="Times New Roman"/>
                <w:color w:val="000000"/>
                <w:sz w:val="20"/>
              </w:rPr>
              <w:t xml:space="preserve">Все коммерческие</w:t>
            </w:r>
          </w:p>
        </w:tc>
        <w:tc>
          <w:tcPr/>
          <w:p>
            <w:pPr>
              <w:pStyle w:val="Compact"/>
              <w:spacing w:before="40" w:after="40"/>
            </w:pPr>
            <w:r>
              <w:rPr>
                <w:rFonts w:ascii="Times New Roman" w:hAnsi="Times New Roman"/>
                <w:color w:val="000000"/>
                <w:sz w:val="20"/>
              </w:rPr>
              <w:t xml:space="preserve">Санкции в рамках Legge Cinema</w:t>
            </w:r>
          </w:p>
        </w:tc>
      </w:tr>
      <w:tr>
        <w:tc>
          <w:tcPr/>
          <w:p>
            <w:pPr>
              <w:pStyle w:val="Compact"/>
              <w:spacing w:before="40" w:after="40"/>
            </w:pPr>
            <w:r>
              <w:rPr>
                <w:rFonts w:ascii="Times New Roman" w:hAnsi="Times New Roman"/>
                <w:b/>
                <w:bCs/>
                <w:color w:val="000000"/>
                <w:sz w:val="20"/>
              </w:rPr>
              <w:t xml:space="preserve">Казахстан</w:t>
            </w:r>
          </w:p>
        </w:tc>
        <w:tc>
          <w:tcPr/>
          <w:p>
            <w:pPr>
              <w:pStyle w:val="Compact"/>
              <w:spacing w:before="40" w:after="40"/>
            </w:pPr>
            <w:r>
              <w:rPr>
                <w:rFonts w:ascii="Times New Roman" w:hAnsi="Times New Roman"/>
                <w:color w:val="000000"/>
                <w:sz w:val="20"/>
              </w:rPr>
              <w:t xml:space="preserve">опытный проект e-Kino с 2025</w:t>
            </w:r>
          </w:p>
        </w:tc>
        <w:tc>
          <w:tcPr/>
          <w:p>
            <w:pPr>
              <w:pStyle w:val="Compact"/>
              <w:spacing w:before="40" w:after="40"/>
            </w:pPr>
            <w:r>
              <w:rPr>
                <w:rFonts w:ascii="Times New Roman" w:hAnsi="Times New Roman"/>
                <w:color w:val="000000"/>
                <w:sz w:val="20"/>
              </w:rPr>
              <w:t xml:space="preserve">МКИ РК (без правового статуса оператора)</w:t>
            </w:r>
          </w:p>
        </w:tc>
        <w:tc>
          <w:tcPr/>
          <w:p>
            <w:pPr>
              <w:pStyle w:val="Compact"/>
              <w:spacing w:before="40" w:after="40"/>
            </w:pPr>
            <w:r>
              <w:rPr>
                <w:rFonts w:ascii="Times New Roman" w:hAnsi="Times New Roman"/>
                <w:color w:val="000000"/>
                <w:sz w:val="20"/>
              </w:rPr>
              <w:t xml:space="preserve">Ст. 11 Закона 212-VI/2019 (учёт фильмов, не билетов)</w:t>
            </w:r>
          </w:p>
        </w:tc>
        <w:tc>
          <w:tcPr/>
          <w:p>
            <w:pPr>
              <w:pStyle w:val="Compact"/>
              <w:spacing w:before="40" w:after="40"/>
            </w:pPr>
            <w:r>
              <w:rPr>
                <w:rFonts w:ascii="Times New Roman" w:hAnsi="Times New Roman"/>
                <w:color w:val="000000"/>
                <w:sz w:val="20"/>
              </w:rPr>
              <w:t xml:space="preserve">68 из 103 кинотеатров (66%), добровольно</w:t>
            </w:r>
          </w:p>
        </w:tc>
        <w:tc>
          <w:tcPr/>
          <w:p>
            <w:pPr>
              <w:pStyle w:val="Compact"/>
              <w:spacing w:before="40" w:after="40"/>
            </w:pPr>
            <w:r>
              <w:rPr>
                <w:rFonts w:ascii="Times New Roman" w:hAnsi="Times New Roman"/>
                <w:b/>
                <w:bCs/>
                <w:color w:val="000000"/>
                <w:sz w:val="20"/>
              </w:rPr>
              <w:t xml:space="preserve">Отсутствуют</w:t>
            </w:r>
          </w:p>
        </w:tc>
      </w:tr>
    </w:tbl>
    <w:bookmarkEnd w:id="34"/>
    <w:bookmarkStart w:id="38" w:name="технологическая-часть"/>
    <w:p>
      <w:pPr>
        <w:pStyle w:val="Heading2"/>
        <w:spacing w:before="360" w:after="160" w:line="360" w:lineRule="exact"/>
        <w:jc w:val="left"/>
      </w:pPr>
      <w:r>
        <w:rPr>
          <w:rFonts w:ascii="Times New Roman" w:hAnsi="Times New Roman"/>
          <w:b/>
          <w:color w:val="000000"/>
          <w:sz w:val="28"/>
        </w:rPr>
        <w:t xml:space="preserve">1.6. Технологическая часть</w:t>
      </w:r>
    </w:p>
    <w:bookmarkStart w:id="35" w:name="архитектура-на-примере-еаис-рф"/>
    <w:p>
      <w:pPr>
        <w:pStyle w:val="Heading3"/>
        <w:spacing w:before="360" w:after="160" w:line="360" w:lineRule="exact"/>
        <w:jc w:val="left"/>
      </w:pPr>
      <w:r>
        <w:rPr>
          <w:rFonts w:ascii="Times New Roman" w:hAnsi="Times New Roman"/>
          <w:b/>
          <w:color w:val="000000"/>
          <w:sz w:val="26"/>
        </w:rPr>
        <w:t xml:space="preserve">1.6.1. Архитектура (на примере ЕАИС РФ)</w:t>
      </w:r>
    </w:p>
    <w:p>
      <w:pPr>
        <w:pStyle w:val="FirstParagraph"/>
        <w:spacing w:before="60" w:after="120" w:line="360" w:lineRule="exact"/>
        <w:ind w:firstLine="567"/>
      </w:pPr>
      <w:r>
        <w:rPr>
          <w:rFonts w:ascii="Times New Roman" w:hAnsi="Times New Roman"/>
          <w:color w:val="000000"/>
          <w:sz w:val="24"/>
        </w:rPr>
        <w:t xml:space="preserve">Базовая модель шестикомпонентная:</w:t>
      </w:r>
    </w:p>
    <w:p>
      <w:pPr>
        <w:pStyle w:val="Compact"/>
        <w:numPr>
          <w:ilvl w:val="0"/>
          <w:numId w:val="1007"/>
        </w:numPr>
        <w:spacing w:before="40" w:after="40" w:line="360" w:lineRule="exact"/>
      </w:pPr>
      <w:r>
        <w:rPr>
          <w:rFonts w:ascii="Times New Roman" w:hAnsi="Times New Roman"/>
          <w:b/>
          <w:bCs/>
          <w:color w:val="000000"/>
          <w:sz w:val="24"/>
        </w:rPr>
        <w:t xml:space="preserve">Кинотеатр</w:t>
      </w:r>
      <w:r>
        <w:rPr>
          <w:rFonts w:ascii="Times New Roman" w:hAnsi="Times New Roman"/>
          <w:color w:val="000000"/>
          <w:sz w:val="24"/>
        </w:rPr>
        <w:t xml:space="preserve"> </w:t>
      </w:r>
      <w:r>
        <w:rPr>
          <w:rFonts w:ascii="Times New Roman" w:hAnsi="Times New Roman"/>
          <w:color w:val="000000"/>
          <w:sz w:val="24"/>
        </w:rPr>
        <w:t xml:space="preserve">— POS-/билетная система (приёмники: «Премьера», «Интерактив», TicketSoft, R-Keeper Cinema и др.);</w:t>
      </w:r>
    </w:p>
    <w:p>
      <w:pPr>
        <w:pStyle w:val="Compact"/>
        <w:numPr>
          <w:ilvl w:val="0"/>
          <w:numId w:val="1007"/>
        </w:numPr>
        <w:spacing w:before="40" w:after="40" w:line="360" w:lineRule="exact"/>
      </w:pPr>
      <w:r>
        <w:rPr>
          <w:rFonts w:ascii="Times New Roman" w:hAnsi="Times New Roman"/>
          <w:b/>
          <w:bCs/>
          <w:color w:val="000000"/>
          <w:sz w:val="24"/>
        </w:rPr>
        <w:t xml:space="preserve">Шлюз/коннектор</w:t>
      </w:r>
      <w:r>
        <w:rPr>
          <w:rFonts w:ascii="Times New Roman" w:hAnsi="Times New Roman"/>
          <w:color w:val="000000"/>
          <w:sz w:val="24"/>
        </w:rPr>
        <w:t xml:space="preserve"> </w:t>
      </w:r>
      <w:r>
        <w:rPr>
          <w:rFonts w:ascii="Times New Roman" w:hAnsi="Times New Roman"/>
          <w:color w:val="000000"/>
          <w:sz w:val="24"/>
        </w:rPr>
        <w:t xml:space="preserve">— программный модуль, формирующий стандартизованный пакет данных по каждой трансакции;</w:t>
      </w:r>
    </w:p>
    <w:p>
      <w:pPr>
        <w:pStyle w:val="Compact"/>
        <w:numPr>
          <w:ilvl w:val="0"/>
          <w:numId w:val="1007"/>
        </w:numPr>
        <w:spacing w:before="40" w:after="40" w:line="360" w:lineRule="exact"/>
      </w:pPr>
      <w:r>
        <w:rPr>
          <w:rFonts w:ascii="Times New Roman" w:hAnsi="Times New Roman"/>
          <w:b/>
          <w:bCs/>
          <w:color w:val="000000"/>
          <w:sz w:val="24"/>
        </w:rPr>
        <w:t xml:space="preserve">Защищённый канал передачи</w:t>
      </w:r>
      <w:r>
        <w:rPr>
          <w:rFonts w:ascii="Times New Roman" w:hAnsi="Times New Roman"/>
          <w:color w:val="000000"/>
          <w:sz w:val="24"/>
        </w:rPr>
        <w:t xml:space="preserve"> </w:t>
      </w:r>
      <w:r>
        <w:rPr>
          <w:rFonts w:ascii="Times New Roman" w:hAnsi="Times New Roman"/>
          <w:color w:val="000000"/>
          <w:sz w:val="24"/>
        </w:rPr>
        <w:t xml:space="preserve">(HTTPS + ЭЦП);</w:t>
      </w:r>
    </w:p>
    <w:p>
      <w:pPr>
        <w:pStyle w:val="Compact"/>
        <w:numPr>
          <w:ilvl w:val="0"/>
          <w:numId w:val="1007"/>
        </w:numPr>
        <w:spacing w:before="40" w:after="40" w:line="360" w:lineRule="exact"/>
      </w:pPr>
      <w:r>
        <w:rPr>
          <w:rFonts w:ascii="Times New Roman" w:hAnsi="Times New Roman"/>
          <w:b/>
          <w:bCs/>
          <w:color w:val="000000"/>
          <w:sz w:val="24"/>
        </w:rPr>
        <w:t xml:space="preserve">Центральный приёмник системы оператора</w:t>
      </w:r>
      <w:r>
        <w:rPr>
          <w:rFonts w:ascii="Times New Roman" w:hAnsi="Times New Roman"/>
          <w:color w:val="000000"/>
          <w:sz w:val="24"/>
        </w:rPr>
        <w:t xml:space="preserve"> </w:t>
      </w:r>
      <w:r>
        <w:rPr>
          <w:rFonts w:ascii="Times New Roman" w:hAnsi="Times New Roman"/>
          <w:color w:val="000000"/>
          <w:sz w:val="24"/>
        </w:rPr>
        <w:t xml:space="preserve">(в РФ — Фонд кино, ekinobilet.fond-kino.ru);</w:t>
      </w:r>
    </w:p>
    <w:p>
      <w:pPr>
        <w:pStyle w:val="Compact"/>
        <w:numPr>
          <w:ilvl w:val="0"/>
          <w:numId w:val="1007"/>
        </w:numPr>
        <w:spacing w:before="40" w:after="40" w:line="360" w:lineRule="exact"/>
      </w:pPr>
      <w:r>
        <w:rPr>
          <w:rFonts w:ascii="Times New Roman" w:hAnsi="Times New Roman"/>
          <w:b/>
          <w:bCs/>
          <w:color w:val="000000"/>
          <w:sz w:val="24"/>
        </w:rPr>
        <w:t xml:space="preserve">Хранилище и аналитический слой</w:t>
      </w:r>
      <w:r>
        <w:rPr>
          <w:rFonts w:ascii="Times New Roman" w:hAnsi="Times New Roman"/>
          <w:color w:val="000000"/>
          <w:sz w:val="24"/>
        </w:rPr>
        <w:t xml:space="preserve"> </w:t>
      </w:r>
      <w:r>
        <w:rPr>
          <w:rFonts w:ascii="Times New Roman" w:hAnsi="Times New Roman"/>
          <w:color w:val="000000"/>
          <w:sz w:val="24"/>
        </w:rPr>
        <w:t xml:space="preserve">— БД с витринами для регуляторов, фонда поддержки, налоговой;</w:t>
      </w:r>
    </w:p>
    <w:p>
      <w:pPr>
        <w:pStyle w:val="Compact"/>
        <w:numPr>
          <w:ilvl w:val="0"/>
          <w:numId w:val="1007"/>
        </w:numPr>
        <w:spacing w:before="40" w:after="40" w:line="360" w:lineRule="exact"/>
      </w:pPr>
      <w:r>
        <w:rPr>
          <w:rFonts w:ascii="Times New Roman" w:hAnsi="Times New Roman"/>
          <w:b/>
          <w:bCs/>
          <w:color w:val="000000"/>
          <w:sz w:val="24"/>
        </w:rPr>
        <w:t xml:space="preserve">Личный кабинет</w:t>
      </w:r>
      <w:r>
        <w:rPr>
          <w:rFonts w:ascii="Times New Roman" w:hAnsi="Times New Roman"/>
          <w:color w:val="000000"/>
          <w:sz w:val="24"/>
        </w:rPr>
        <w:t xml:space="preserve"> </w:t>
      </w:r>
      <w:r>
        <w:rPr>
          <w:rFonts w:ascii="Times New Roman" w:hAnsi="Times New Roman"/>
          <w:color w:val="000000"/>
          <w:sz w:val="24"/>
        </w:rPr>
        <w:t xml:space="preserve">для каждого демонстратора — контроль качества данных, расхождения, штрафы.</w:t>
      </w:r>
    </w:p>
    <w:bookmarkEnd w:id="35"/>
    <w:bookmarkStart w:id="36" w:name="интеграция-с-кинотеатрами"/>
    <w:p>
      <w:pPr>
        <w:pStyle w:val="Heading3"/>
        <w:spacing w:before="360" w:after="160" w:line="360" w:lineRule="exact"/>
        <w:jc w:val="left"/>
      </w:pPr>
      <w:r>
        <w:rPr>
          <w:rFonts w:ascii="Times New Roman" w:hAnsi="Times New Roman"/>
          <w:b/>
          <w:color w:val="000000"/>
          <w:sz w:val="26"/>
        </w:rPr>
        <w:t xml:space="preserve">1.6.2. Интеграция с кинотеатрами</w:t>
      </w:r>
    </w:p>
    <w:p>
      <w:pPr>
        <w:pStyle w:val="FirstParagraph"/>
        <w:spacing w:before="60" w:after="120" w:line="360" w:lineRule="exact"/>
        <w:ind w:firstLine="567"/>
      </w:pPr>
      <w:r>
        <w:rPr>
          <w:rFonts w:ascii="Times New Roman" w:hAnsi="Times New Roman"/>
          <w:color w:val="000000"/>
          <w:sz w:val="24"/>
        </w:rPr>
        <w:t xml:space="preserve">В Российской Федерации подавляющее большинство билетных систем имеет встроенный модуль выгрузки в ЕАИС. Подключение нового кинотеатра — стандартизованная процедура; документация публична на портале оператора. Аналогично в Корее — KOFIC публикует API-спецификацию для интеграции.</w:t>
      </w:r>
    </w:p>
    <w:bookmarkEnd w:id="36"/>
    <w:bookmarkStart w:id="37" w:name="стоимость-внедрения"/>
    <w:p>
      <w:pPr>
        <w:pStyle w:val="Heading3"/>
        <w:spacing w:before="360" w:after="160" w:line="360" w:lineRule="exact"/>
        <w:jc w:val="left"/>
      </w:pPr>
      <w:r>
        <w:rPr>
          <w:rFonts w:ascii="Times New Roman" w:hAnsi="Times New Roman"/>
          <w:b/>
          <w:color w:val="000000"/>
          <w:sz w:val="26"/>
        </w:rPr>
        <w:t xml:space="preserve">1.6.3. Стоимость внедрения</w:t>
      </w:r>
    </w:p>
    <w:p>
      <w:pPr>
        <w:pStyle w:val="Compact"/>
        <w:numPr>
          <w:ilvl w:val="0"/>
          <w:numId w:val="1008"/>
        </w:numPr>
        <w:spacing w:before="40" w:after="40" w:line="360" w:lineRule="exact"/>
      </w:pPr>
      <w:r>
        <w:rPr>
          <w:rFonts w:ascii="Times New Roman" w:hAnsi="Times New Roman"/>
          <w:color w:val="000000"/>
          <w:sz w:val="24"/>
        </w:rPr>
        <w:t xml:space="preserve">Разовая интеграция малого кинотеатра — оценочно от 100 000 рублей в РФ (зависит от используемой POS-системы); по аналогии для РК — 300–800 тыс. тенге на кинотеатр.</w:t>
      </w:r>
    </w:p>
    <w:p>
      <w:pPr>
        <w:pStyle w:val="Compact"/>
        <w:numPr>
          <w:ilvl w:val="0"/>
          <w:numId w:val="1008"/>
        </w:numPr>
        <w:spacing w:before="40" w:after="40" w:line="360" w:lineRule="exact"/>
      </w:pPr>
      <w:r>
        <w:rPr>
          <w:rFonts w:ascii="Times New Roman" w:hAnsi="Times New Roman"/>
          <w:color w:val="000000"/>
          <w:sz w:val="24"/>
        </w:rPr>
        <w:t xml:space="preserve">CAPEX государства (создание серверной инфраструктуры, разработка ПО, интеграционные API) — оценочно</w:t>
      </w:r>
      <w:r>
        <w:rPr>
          <w:rFonts w:ascii="Times New Roman" w:hAnsi="Times New Roman"/>
          <w:color w:val="000000"/>
          <w:sz w:val="24"/>
        </w:rPr>
        <w:t xml:space="preserve"> </w:t>
      </w:r>
      <w:r>
        <w:rPr>
          <w:rFonts w:ascii="Times New Roman" w:hAnsi="Times New Roman"/>
          <w:b/>
          <w:bCs/>
          <w:color w:val="000000"/>
          <w:sz w:val="24"/>
        </w:rPr>
        <w:t xml:space="preserve">0,8–1,5 млрд тенге</w:t>
      </w:r>
      <w:r>
        <w:rPr>
          <w:rFonts w:ascii="Times New Roman" w:hAnsi="Times New Roman"/>
          <w:color w:val="000000"/>
          <w:sz w:val="24"/>
        </w:rPr>
        <w:t xml:space="preserve"> </w:t>
      </w:r>
      <w:r>
        <w:rPr>
          <w:rFonts w:ascii="Times New Roman" w:hAnsi="Times New Roman"/>
          <w:color w:val="000000"/>
          <w:sz w:val="24"/>
        </w:rPr>
        <w:t xml:space="preserve">для государственного оператора уровня 100–200 кинотеатров (по сопоставимым ГИС-проектам).</w:t>
      </w:r>
    </w:p>
    <w:p>
      <w:pPr>
        <w:pStyle w:val="Compact"/>
        <w:numPr>
          <w:ilvl w:val="0"/>
          <w:numId w:val="1008"/>
        </w:numPr>
        <w:spacing w:before="40" w:after="40" w:line="360" w:lineRule="exact"/>
      </w:pPr>
      <w:r>
        <w:rPr>
          <w:rFonts w:ascii="Times New Roman" w:hAnsi="Times New Roman"/>
          <w:color w:val="000000"/>
          <w:sz w:val="24"/>
        </w:rPr>
        <w:t xml:space="preserve">OPEX (поддержка, развитие, кибербезопасность) — оценочно</w:t>
      </w:r>
      <w:r>
        <w:rPr>
          <w:rFonts w:ascii="Times New Roman" w:hAnsi="Times New Roman"/>
          <w:color w:val="000000"/>
          <w:sz w:val="24"/>
        </w:rPr>
        <w:t xml:space="preserve"> </w:t>
      </w:r>
      <w:r>
        <w:rPr>
          <w:rFonts w:ascii="Times New Roman" w:hAnsi="Times New Roman"/>
          <w:b/>
          <w:bCs/>
          <w:color w:val="000000"/>
          <w:sz w:val="24"/>
        </w:rPr>
        <w:t xml:space="preserve">150–300 млн тенге/год</w:t>
      </w:r>
      <w:r>
        <w:rPr>
          <w:rFonts w:ascii="Times New Roman" w:hAnsi="Times New Roman"/>
          <w:color w:val="000000"/>
          <w:sz w:val="24"/>
        </w:rPr>
        <w:t xml:space="preserve">.</w:t>
      </w:r>
    </w:p>
    <w:bookmarkEnd w:id="37"/>
    <w:bookmarkEnd w:id="38"/>
    <w:bookmarkStart w:id="43" w:name="предложения-ciaq"/>
    <w:p>
      <w:pPr>
        <w:pStyle w:val="Heading2"/>
        <w:spacing w:before="360" w:after="160" w:line="360" w:lineRule="exact"/>
        <w:jc w:val="left"/>
      </w:pPr>
      <w:r>
        <w:rPr>
          <w:rFonts w:ascii="Times New Roman" w:hAnsi="Times New Roman"/>
          <w:b/>
          <w:color w:val="000000"/>
          <w:sz w:val="28"/>
        </w:rPr>
        <w:t xml:space="preserve">1.7. Предложения CIAQ</w:t>
      </w:r>
    </w:p>
    <w:bookmarkStart w:id="39" w:name="X146b1e7ee039b14ad5d2a3a1a2d8f81d70d1b49"/>
    <w:p>
      <w:pPr>
        <w:pStyle w:val="Heading3"/>
        <w:spacing w:before="360" w:after="160" w:line="360" w:lineRule="exact"/>
        <w:jc w:val="left"/>
      </w:pPr>
      <w:r>
        <w:rPr>
          <w:rFonts w:ascii="Times New Roman" w:hAnsi="Times New Roman"/>
          <w:b/>
          <w:color w:val="000000"/>
          <w:sz w:val="26"/>
        </w:rPr>
        <w:t xml:space="preserve">1.7.1. Законодательные изменения в Закон РК «О кинематографии» № 212-VI</w:t>
      </w:r>
    </w:p>
    <w:p>
      <w:pPr>
        <w:pStyle w:val="FirstParagraph"/>
        <w:spacing w:before="60" w:after="120" w:line="360" w:lineRule="exact"/>
        <w:ind w:firstLine="567"/>
      </w:pPr>
      <w:r>
        <w:rPr>
          <w:rFonts w:ascii="Times New Roman" w:hAnsi="Times New Roman"/>
          <w:color w:val="000000"/>
          <w:sz w:val="24"/>
        </w:rPr>
        <w:t xml:space="preserve">Минимальный пакет поправок (обоснованный сравнением с моделями Российской Федерации, Кореи, Франции):</w:t>
      </w:r>
    </w:p>
    <w:p>
      <w:pPr>
        <w:pStyle w:val="Compact"/>
        <w:numPr>
          <w:ilvl w:val="0"/>
          <w:numId w:val="1009"/>
        </w:numPr>
        <w:spacing w:before="40" w:after="40" w:line="360" w:lineRule="exact"/>
      </w:pPr>
      <w:r>
        <w:rPr>
          <w:rFonts w:ascii="Times New Roman" w:hAnsi="Times New Roman"/>
          <w:b/>
          <w:bCs/>
          <w:color w:val="000000"/>
          <w:sz w:val="24"/>
        </w:rPr>
        <w:t xml:space="preserve">Новая статья 11-1 «Единая автоматизированная информационная система учёта показов фильмов»</w:t>
      </w:r>
      <w:r>
        <w:rPr>
          <w:rFonts w:ascii="Times New Roman" w:hAnsi="Times New Roman"/>
          <w:color w:val="000000"/>
          <w:sz w:val="24"/>
        </w:rPr>
        <w:t xml:space="preserve"> </w:t>
      </w:r>
      <w:r>
        <w:rPr>
          <w:rFonts w:ascii="Times New Roman" w:hAnsi="Times New Roman"/>
          <w:color w:val="000000"/>
          <w:sz w:val="24"/>
        </w:rPr>
        <w:t xml:space="preserve">— вводит обязанность всех демонстраторов фильмов передавать в ЕАИС информацию по каждому проданному билету с перечнем обязательных полей (дата, время, фильм, прокатное удостоверение, кинотеатр, зал, ряд, место, цена, скидка).</w:t>
      </w:r>
    </w:p>
    <w:p>
      <w:pPr>
        <w:pStyle w:val="Compact"/>
        <w:numPr>
          <w:ilvl w:val="0"/>
          <w:numId w:val="1009"/>
        </w:numPr>
        <w:spacing w:before="40" w:after="40" w:line="360" w:lineRule="exact"/>
      </w:pPr>
      <w:r>
        <w:rPr>
          <w:rFonts w:ascii="Times New Roman" w:hAnsi="Times New Roman"/>
          <w:b/>
          <w:bCs/>
          <w:color w:val="000000"/>
          <w:sz w:val="24"/>
        </w:rPr>
        <w:t xml:space="preserve">Поправка в статью 11</w:t>
      </w:r>
      <w:r>
        <w:rPr>
          <w:rFonts w:ascii="Times New Roman" w:hAnsi="Times New Roman"/>
          <w:color w:val="000000"/>
          <w:sz w:val="24"/>
        </w:rPr>
        <w:t xml:space="preserve"> </w:t>
      </w:r>
      <w:r>
        <w:rPr>
          <w:rFonts w:ascii="Times New Roman" w:hAnsi="Times New Roman"/>
          <w:color w:val="000000"/>
          <w:sz w:val="24"/>
        </w:rPr>
        <w:t xml:space="preserve">— разграничение реестра фильмов (существующая норма) и реестра трансакций (новая норма).</w:t>
      </w:r>
    </w:p>
    <w:p>
      <w:pPr>
        <w:pStyle w:val="Compact"/>
        <w:numPr>
          <w:ilvl w:val="0"/>
          <w:numId w:val="1009"/>
        </w:numPr>
        <w:spacing w:before="40" w:after="40" w:line="360" w:lineRule="exact"/>
      </w:pPr>
      <w:r>
        <w:rPr>
          <w:rFonts w:ascii="Times New Roman" w:hAnsi="Times New Roman"/>
          <w:b/>
          <w:bCs/>
          <w:color w:val="000000"/>
          <w:sz w:val="24"/>
        </w:rPr>
        <w:t xml:space="preserve">Новая статья о статусе единого оператора</w:t>
      </w:r>
      <w:r>
        <w:rPr>
          <w:rFonts w:ascii="Times New Roman" w:hAnsi="Times New Roman"/>
          <w:color w:val="000000"/>
          <w:sz w:val="24"/>
        </w:rPr>
        <w:t xml:space="preserve"> </w:t>
      </w:r>
      <w:r>
        <w:rPr>
          <w:rFonts w:ascii="Times New Roman" w:hAnsi="Times New Roman"/>
          <w:color w:val="000000"/>
          <w:sz w:val="24"/>
        </w:rPr>
        <w:t xml:space="preserve">— государственный или уполномоченное юридическое лицо со 100% государственным участием, не вовлечённое в кинопроизводство и кинопрокат (для исключения конфликта интересов).</w:t>
      </w:r>
    </w:p>
    <w:p>
      <w:pPr>
        <w:pStyle w:val="Compact"/>
        <w:numPr>
          <w:ilvl w:val="0"/>
          <w:numId w:val="1009"/>
        </w:numPr>
        <w:spacing w:before="40" w:after="40" w:line="360" w:lineRule="exact"/>
      </w:pPr>
      <w:r>
        <w:rPr>
          <w:rFonts w:ascii="Times New Roman" w:hAnsi="Times New Roman"/>
          <w:b/>
          <w:bCs/>
          <w:color w:val="000000"/>
          <w:sz w:val="24"/>
        </w:rPr>
        <w:t xml:space="preserve">Норма об ответственности</w:t>
      </w:r>
      <w:r>
        <w:rPr>
          <w:rFonts w:ascii="Times New Roman" w:hAnsi="Times New Roman"/>
          <w:color w:val="000000"/>
          <w:sz w:val="24"/>
        </w:rPr>
        <w:t xml:space="preserve"> </w:t>
      </w:r>
      <w:r>
        <w:rPr>
          <w:rFonts w:ascii="Times New Roman" w:hAnsi="Times New Roman"/>
          <w:color w:val="000000"/>
          <w:sz w:val="24"/>
        </w:rPr>
        <w:t xml:space="preserve">(отсылочная к КоАП РК).</w:t>
      </w:r>
    </w:p>
    <w:bookmarkEnd w:id="39"/>
    <w:bookmarkStart w:id="40" w:name="подзаконные-акты"/>
    <w:p>
      <w:pPr>
        <w:pStyle w:val="Heading3"/>
        <w:spacing w:before="360" w:after="160" w:line="360" w:lineRule="exact"/>
        <w:jc w:val="left"/>
      </w:pPr>
      <w:r>
        <w:rPr>
          <w:rFonts w:ascii="Times New Roman" w:hAnsi="Times New Roman"/>
          <w:b/>
          <w:color w:val="000000"/>
          <w:sz w:val="26"/>
        </w:rPr>
        <w:t xml:space="preserve">1.7.2. Подзаконные акты</w:t>
      </w:r>
    </w:p>
    <w:p>
      <w:pPr>
        <w:pStyle w:val="Compact"/>
        <w:numPr>
          <w:ilvl w:val="0"/>
          <w:numId w:val="1010"/>
        </w:numPr>
        <w:spacing w:before="40" w:after="40" w:line="360" w:lineRule="exact"/>
      </w:pPr>
      <w:r>
        <w:rPr>
          <w:rFonts w:ascii="Times New Roman" w:hAnsi="Times New Roman"/>
          <w:b/>
          <w:bCs/>
          <w:color w:val="000000"/>
          <w:sz w:val="24"/>
        </w:rPr>
        <w:t xml:space="preserve">Постановление Правительства РК «Об утверждении правил функционирования ЕАИС учёта показов фильмов»</w:t>
      </w:r>
      <w:r>
        <w:rPr>
          <w:rFonts w:ascii="Times New Roman" w:hAnsi="Times New Roman"/>
          <w:color w:val="000000"/>
          <w:sz w:val="24"/>
        </w:rPr>
        <w:t xml:space="preserve"> </w:t>
      </w:r>
      <w:r>
        <w:rPr>
          <w:rFonts w:ascii="Times New Roman" w:hAnsi="Times New Roman"/>
          <w:color w:val="000000"/>
          <w:sz w:val="24"/>
        </w:rPr>
        <w:t xml:space="preserve">— оператор, состав данных, технические требования, регламент передачи, права доступа ведомств (Министерство культуры и информации, Министерство финансов, КГД, Антимонопольное агентство, ГЦПНК).</w:t>
      </w:r>
    </w:p>
    <w:p>
      <w:pPr>
        <w:pStyle w:val="Compact"/>
        <w:numPr>
          <w:ilvl w:val="0"/>
          <w:numId w:val="1010"/>
        </w:numPr>
        <w:spacing w:before="40" w:after="40" w:line="360" w:lineRule="exact"/>
      </w:pPr>
      <w:r>
        <w:rPr>
          <w:rFonts w:ascii="Times New Roman" w:hAnsi="Times New Roman"/>
          <w:b/>
          <w:bCs/>
          <w:color w:val="000000"/>
          <w:sz w:val="24"/>
        </w:rPr>
        <w:t xml:space="preserve">Приказ МКИ РК</w:t>
      </w:r>
      <w:r>
        <w:rPr>
          <w:rFonts w:ascii="Times New Roman" w:hAnsi="Times New Roman"/>
          <w:color w:val="000000"/>
          <w:sz w:val="24"/>
        </w:rPr>
        <w:t xml:space="preserve"> </w:t>
      </w:r>
      <w:r>
        <w:rPr>
          <w:rFonts w:ascii="Times New Roman" w:hAnsi="Times New Roman"/>
          <w:color w:val="000000"/>
          <w:sz w:val="24"/>
        </w:rPr>
        <w:t xml:space="preserve">— технические стандарты (форматы данных, API, требования к ЭЦП, требования к билетным системам).</w:t>
      </w:r>
    </w:p>
    <w:bookmarkEnd w:id="40"/>
    <w:bookmarkStart w:id="41" w:name="поправки-в-коап-рк"/>
    <w:p>
      <w:pPr>
        <w:pStyle w:val="Heading3"/>
        <w:spacing w:before="360" w:after="160" w:line="360" w:lineRule="exact"/>
        <w:jc w:val="left"/>
      </w:pPr>
      <w:r>
        <w:rPr>
          <w:rFonts w:ascii="Times New Roman" w:hAnsi="Times New Roman"/>
          <w:b/>
          <w:color w:val="000000"/>
          <w:sz w:val="26"/>
        </w:rPr>
        <w:t xml:space="preserve">1.7.3. Поправки в КоАП РК</w:t>
      </w:r>
    </w:p>
    <w:p>
      <w:pPr>
        <w:pStyle w:val="FirstParagraph"/>
        <w:spacing w:before="60" w:after="120" w:line="360" w:lineRule="exact"/>
        <w:ind w:firstLine="567"/>
      </w:pPr>
      <w:r>
        <w:rPr>
          <w:rFonts w:ascii="Times New Roman" w:hAnsi="Times New Roman"/>
          <w:color w:val="000000"/>
          <w:sz w:val="24"/>
        </w:rPr>
        <w:t xml:space="preserve">Дополнить КоАП РК статьёй о санкциях за непредоставление и предоставление недостоверных данных в ЕАИС учёта показов фильмов — по модели статьи 19.7.7 КоАП РФ:</w:t>
      </w:r>
    </w:p>
    <w:p>
      <w:pPr>
        <w:pStyle w:val="Compact"/>
        <w:numPr>
          <w:ilvl w:val="0"/>
          <w:numId w:val="1011"/>
        </w:numPr>
        <w:spacing w:before="40" w:after="40" w:line="360" w:lineRule="exact"/>
      </w:pPr>
      <w:r>
        <w:rPr>
          <w:rFonts w:ascii="Times New Roman" w:hAnsi="Times New Roman"/>
          <w:color w:val="000000"/>
          <w:sz w:val="24"/>
        </w:rPr>
        <w:t xml:space="preserve">За неподключение / непредоставление данных: для юридических лиц — от 0,1% до 1% годовой выручки кинотеатра, но не менее 100 МРП (≈432,5 тыс. тенге);</w:t>
      </w:r>
    </w:p>
    <w:p>
      <w:pPr>
        <w:pStyle w:val="Compact"/>
        <w:numPr>
          <w:ilvl w:val="0"/>
          <w:numId w:val="1011"/>
        </w:numPr>
        <w:spacing w:before="40" w:after="40" w:line="360" w:lineRule="exact"/>
      </w:pPr>
      <w:r>
        <w:rPr>
          <w:rFonts w:ascii="Times New Roman" w:hAnsi="Times New Roman"/>
          <w:color w:val="000000"/>
          <w:sz w:val="24"/>
        </w:rPr>
        <w:t xml:space="preserve">За повторное нарушение в течение года: от 1% до 4% годовой выручки, но не менее 400 МРП (≈1,73 млн тенге).</w:t>
      </w:r>
    </w:p>
    <w:p>
      <w:pPr>
        <w:pStyle w:val="FirstParagraph"/>
        <w:spacing w:before="60" w:after="120" w:line="360" w:lineRule="exact"/>
        <w:ind w:firstLine="567"/>
      </w:pPr>
      <w:r>
        <w:rPr>
          <w:rFonts w:ascii="Times New Roman" w:hAnsi="Times New Roman"/>
          <w:b/>
          <w:bCs/>
          <w:color w:val="000000"/>
          <w:sz w:val="24"/>
        </w:rPr>
        <w:t xml:space="preserve">Привязка штрафа к выручке (а не фиксированная сумма) делает санкцию пропорциональной размеру оператора и одинаково значимой для малого регионального и крупного столичного кинотеатра.</w:t>
      </w:r>
    </w:p>
    <w:bookmarkEnd w:id="41"/>
    <w:bookmarkStart w:id="42" w:name="институциональная-архитектура"/>
    <w:p>
      <w:pPr>
        <w:pStyle w:val="Heading3"/>
        <w:spacing w:before="360" w:after="160" w:line="360" w:lineRule="exact"/>
        <w:jc w:val="left"/>
      </w:pPr>
      <w:r>
        <w:rPr>
          <w:rFonts w:ascii="Times New Roman" w:hAnsi="Times New Roman"/>
          <w:b/>
          <w:color w:val="000000"/>
          <w:sz w:val="26"/>
        </w:rPr>
        <w:t xml:space="preserve">1.7.4. Институциональная архитектура</w:t>
      </w:r>
    </w:p>
    <w:p>
      <w:pPr>
        <w:pStyle w:val="FirstParagraph"/>
        <w:spacing w:before="60" w:after="120" w:line="360" w:lineRule="exact"/>
        <w:ind w:firstLine="567"/>
      </w:pPr>
      <w:r>
        <w:rPr>
          <w:rFonts w:ascii="Times New Roman" w:hAnsi="Times New Roman"/>
          <w:color w:val="000000"/>
          <w:sz w:val="24"/>
        </w:rPr>
        <w:t xml:space="preserve">Оператор ЕАИС должен быть</w:t>
      </w:r>
      <w:r>
        <w:rPr>
          <w:rFonts w:ascii="Times New Roman" w:hAnsi="Times New Roman"/>
          <w:color w:val="000000"/>
          <w:sz w:val="24"/>
        </w:rPr>
        <w:t xml:space="preserve"> </w:t>
      </w:r>
      <w:r>
        <w:rPr>
          <w:rFonts w:ascii="Times New Roman" w:hAnsi="Times New Roman"/>
          <w:b/>
          <w:bCs/>
          <w:color w:val="000000"/>
          <w:sz w:val="24"/>
        </w:rPr>
        <w:t xml:space="preserve">структурно отделён</w:t>
      </w:r>
      <w:r>
        <w:rPr>
          <w:rFonts w:ascii="Times New Roman" w:hAnsi="Times New Roman"/>
          <w:color w:val="000000"/>
          <w:sz w:val="24"/>
        </w:rPr>
        <w:t xml:space="preserve"> </w:t>
      </w:r>
      <w:r>
        <w:rPr>
          <w:rFonts w:ascii="Times New Roman" w:hAnsi="Times New Roman"/>
          <w:color w:val="000000"/>
          <w:sz w:val="24"/>
        </w:rPr>
        <w:t xml:space="preserve">от субъектов, чью отчётность он верифицирует:</w:t>
      </w:r>
    </w:p>
    <w:p>
      <w:pPr>
        <w:pStyle w:val="Compact"/>
        <w:numPr>
          <w:ilvl w:val="0"/>
          <w:numId w:val="1012"/>
        </w:numPr>
        <w:spacing w:before="40" w:after="40" w:line="360" w:lineRule="exact"/>
      </w:pPr>
      <w:r>
        <w:rPr>
          <w:rFonts w:ascii="Times New Roman" w:hAnsi="Times New Roman"/>
          <w:color w:val="000000"/>
          <w:sz w:val="24"/>
        </w:rPr>
        <w:t xml:space="preserve">АО «Казахфильм» одновременно крупный получатель господдержки и крупный участник рынка, что</w:t>
      </w:r>
      <w:r>
        <w:rPr>
          <w:rFonts w:ascii="Times New Roman" w:hAnsi="Times New Roman"/>
          <w:color w:val="000000"/>
          <w:sz w:val="24"/>
        </w:rPr>
        <w:t xml:space="preserve"> </w:t>
      </w:r>
      <w:r>
        <w:rPr>
          <w:rFonts w:ascii="Times New Roman" w:hAnsi="Times New Roman"/>
          <w:b/>
          <w:bCs/>
          <w:color w:val="000000"/>
          <w:sz w:val="24"/>
        </w:rPr>
        <w:t xml:space="preserve">исключает его как оператора</w:t>
      </w:r>
      <w:r>
        <w:rPr>
          <w:rFonts w:ascii="Times New Roman" w:hAnsi="Times New Roman"/>
          <w:color w:val="000000"/>
          <w:sz w:val="24"/>
        </w:rPr>
        <w:t xml:space="preserve"> </w:t>
      </w:r>
      <w:r>
        <w:rPr>
          <w:rFonts w:ascii="Times New Roman" w:hAnsi="Times New Roman"/>
          <w:color w:val="000000"/>
          <w:sz w:val="24"/>
        </w:rPr>
        <w:t xml:space="preserve">по причине конфликта интересов.</w:t>
      </w:r>
    </w:p>
    <w:p>
      <w:pPr>
        <w:pStyle w:val="Compact"/>
        <w:numPr>
          <w:ilvl w:val="0"/>
          <w:numId w:val="1012"/>
        </w:numPr>
        <w:spacing w:before="40" w:after="40" w:line="360" w:lineRule="exact"/>
      </w:pPr>
      <w:r>
        <w:rPr>
          <w:rFonts w:ascii="Times New Roman" w:hAnsi="Times New Roman"/>
          <w:color w:val="000000"/>
          <w:sz w:val="24"/>
        </w:rPr>
        <w:t xml:space="preserve">ГЦПНК также является получателем средств в рамках программы поддержки.</w:t>
      </w:r>
    </w:p>
    <w:p>
      <w:pPr>
        <w:pStyle w:val="FirstParagraph"/>
        <w:spacing w:before="60" w:after="120" w:line="360" w:lineRule="exact"/>
        <w:ind w:firstLine="567"/>
      </w:pPr>
      <w:r>
        <w:rPr>
          <w:rFonts w:ascii="Times New Roman" w:hAnsi="Times New Roman"/>
          <w:b/>
          <w:bCs/>
          <w:color w:val="000000"/>
          <w:sz w:val="24"/>
        </w:rPr>
        <w:t xml:space="preserve">Рекомендованная модель Рабочей группы:</w:t>
      </w:r>
      <w:r>
        <w:rPr>
          <w:rFonts w:ascii="Times New Roman" w:hAnsi="Times New Roman"/>
          <w:color w:val="000000"/>
          <w:sz w:val="24"/>
        </w:rPr>
        <w:t xml:space="preserve"> </w:t>
      </w:r>
      <w:r>
        <w:rPr>
          <w:rFonts w:ascii="Times New Roman" w:hAnsi="Times New Roman"/>
          <w:color w:val="000000"/>
          <w:sz w:val="24"/>
        </w:rPr>
        <w:t xml:space="preserve">оператор ЕАИС в форме РГП на ПХВ при МКИ РК; либо передача функций оператора АО «Казахтелеком», АО «НИТ» или иной государственной IT-структуре, не вовлечённой в кинопроизводство и кинопрокат.</w:t>
      </w:r>
    </w:p>
    <w:bookmarkEnd w:id="42"/>
    <w:bookmarkEnd w:id="43"/>
    <w:bookmarkStart w:id="44" w:name="дорожная-карта-внедрения"/>
    <w:p>
      <w:pPr>
        <w:pStyle w:val="Heading2"/>
        <w:spacing w:before="360" w:after="160" w:line="360" w:lineRule="exact"/>
        <w:jc w:val="left"/>
      </w:pPr>
      <w:r>
        <w:rPr>
          <w:rFonts w:ascii="Times New Roman" w:hAnsi="Times New Roman"/>
          <w:b/>
          <w:color w:val="000000"/>
          <w:sz w:val="28"/>
        </w:rPr>
        <w:t xml:space="preserve">1.8. Дорожная карта внедрения</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640"/>
        <w:gridCol w:w="2640"/>
        <w:gridCol w:w="2640"/>
      </w:tblGrid>
      <w:tr>
        <w:trPr>
          <w:tblHeader w:val="on"/>
        </w:trPr>
        <w:tc>
          <w:tcPr/>
          <w:p>
            <w:pPr>
              <w:pStyle w:val="Compact"/>
              <w:spacing w:before="40" w:after="40"/>
            </w:pPr>
            <w:r>
              <w:rPr>
                <w:rFonts w:ascii="Times New Roman" w:hAnsi="Times New Roman"/>
                <w:color w:val="000000"/>
                <w:sz w:val="20"/>
              </w:rPr>
              <w:t xml:space="preserve">Этап</w:t>
            </w:r>
          </w:p>
        </w:tc>
        <w:tc>
          <w:tcPr/>
          <w:p>
            <w:pPr>
              <w:pStyle w:val="Compact"/>
              <w:spacing w:before="40" w:after="40"/>
            </w:pPr>
            <w:r>
              <w:rPr>
                <w:rFonts w:ascii="Times New Roman" w:hAnsi="Times New Roman"/>
                <w:color w:val="000000"/>
                <w:sz w:val="20"/>
              </w:rPr>
              <w:t xml:space="preserve">Период</w:t>
            </w:r>
          </w:p>
        </w:tc>
        <w:tc>
          <w:tcPr/>
          <w:p>
            <w:pPr>
              <w:pStyle w:val="Compact"/>
              <w:spacing w:before="40" w:after="40"/>
            </w:pPr>
            <w:r>
              <w:rPr>
                <w:rFonts w:ascii="Times New Roman" w:hAnsi="Times New Roman"/>
                <w:color w:val="000000"/>
                <w:sz w:val="20"/>
              </w:rPr>
              <w:t xml:space="preserve">Содержание</w:t>
            </w:r>
          </w:p>
        </w:tc>
      </w:tr>
      <w:tr>
        <w:tc>
          <w:tcPr/>
          <w:p>
            <w:pPr>
              <w:pStyle w:val="Compact"/>
              <w:spacing w:before="40" w:after="40"/>
            </w:pPr>
            <w:r>
              <w:rPr>
                <w:rFonts w:ascii="Times New Roman" w:hAnsi="Times New Roman"/>
                <w:b/>
                <w:bCs/>
                <w:color w:val="000000"/>
                <w:sz w:val="20"/>
              </w:rPr>
              <w:t xml:space="preserve">0. Завершение опытного проекта e-Kino</w:t>
            </w:r>
          </w:p>
        </w:tc>
        <w:tc>
          <w:tcPr/>
          <w:p>
            <w:pPr>
              <w:pStyle w:val="Compact"/>
              <w:spacing w:before="40" w:after="40"/>
            </w:pPr>
            <w:r>
              <w:rPr>
                <w:rFonts w:ascii="Times New Roman" w:hAnsi="Times New Roman"/>
                <w:color w:val="000000"/>
                <w:sz w:val="20"/>
              </w:rPr>
              <w:t xml:space="preserve">2026 Q3</w:t>
            </w:r>
          </w:p>
        </w:tc>
        <w:tc>
          <w:tcPr/>
          <w:p>
            <w:pPr>
              <w:pStyle w:val="Compact"/>
              <w:spacing w:before="40" w:after="40"/>
            </w:pPr>
            <w:r>
              <w:rPr>
                <w:rFonts w:ascii="Times New Roman" w:hAnsi="Times New Roman"/>
                <w:color w:val="000000"/>
                <w:sz w:val="20"/>
              </w:rPr>
              <w:t xml:space="preserve">Подключение оставшихся 35% кинотеатров на добровольной основе; аудит качества данных; открытая публикация ежедневной статистики (по образцу KOBIS)</w:t>
            </w:r>
          </w:p>
        </w:tc>
      </w:tr>
      <w:tr>
        <w:tc>
          <w:tcPr/>
          <w:p>
            <w:pPr>
              <w:pStyle w:val="Compact"/>
              <w:spacing w:before="40" w:after="40"/>
            </w:pPr>
            <w:r>
              <w:rPr>
                <w:rFonts w:ascii="Times New Roman" w:hAnsi="Times New Roman"/>
                <w:b/>
                <w:bCs/>
                <w:color w:val="000000"/>
                <w:sz w:val="20"/>
              </w:rPr>
              <w:t xml:space="preserve">1. Законопроект</w:t>
            </w:r>
          </w:p>
        </w:tc>
        <w:tc>
          <w:tcPr/>
          <w:p>
            <w:pPr>
              <w:pStyle w:val="Compact"/>
              <w:spacing w:before="40" w:after="40"/>
            </w:pPr>
            <w:r>
              <w:rPr>
                <w:rFonts w:ascii="Times New Roman" w:hAnsi="Times New Roman"/>
                <w:color w:val="000000"/>
                <w:sz w:val="20"/>
              </w:rPr>
              <w:t xml:space="preserve">2026 Q4 — 2027 Q1</w:t>
            </w:r>
          </w:p>
        </w:tc>
        <w:tc>
          <w:tcPr/>
          <w:p>
            <w:pPr>
              <w:pStyle w:val="Compact"/>
              <w:spacing w:before="40" w:after="40"/>
            </w:pPr>
            <w:r>
              <w:rPr>
                <w:rFonts w:ascii="Times New Roman" w:hAnsi="Times New Roman"/>
                <w:color w:val="000000"/>
                <w:sz w:val="20"/>
              </w:rPr>
              <w:t xml:space="preserve">Разработка и внесение пакета поправок в Закон «О кинематографии» (см. п. 1.7.1) и КоАП РК</w:t>
            </w:r>
          </w:p>
        </w:tc>
      </w:tr>
      <w:tr>
        <w:tc>
          <w:tcPr/>
          <w:p>
            <w:pPr>
              <w:pStyle w:val="Compact"/>
              <w:spacing w:before="40" w:after="40"/>
            </w:pPr>
            <w:r>
              <w:rPr>
                <w:rFonts w:ascii="Times New Roman" w:hAnsi="Times New Roman"/>
                <w:b/>
                <w:bCs/>
                <w:color w:val="000000"/>
                <w:sz w:val="20"/>
              </w:rPr>
              <w:t xml:space="preserve">2. Подзаконные акты</w:t>
            </w:r>
          </w:p>
        </w:tc>
        <w:tc>
          <w:tcPr/>
          <w:p>
            <w:pPr>
              <w:pStyle w:val="Compact"/>
              <w:spacing w:before="40" w:after="40"/>
            </w:pPr>
            <w:r>
              <w:rPr>
                <w:rFonts w:ascii="Times New Roman" w:hAnsi="Times New Roman"/>
                <w:color w:val="000000"/>
                <w:sz w:val="20"/>
              </w:rPr>
              <w:t xml:space="preserve">2027 Q2</w:t>
            </w:r>
          </w:p>
        </w:tc>
        <w:tc>
          <w:tcPr/>
          <w:p>
            <w:pPr>
              <w:pStyle w:val="Compact"/>
              <w:spacing w:before="40" w:after="40"/>
            </w:pPr>
            <w:r>
              <w:rPr>
                <w:rFonts w:ascii="Times New Roman" w:hAnsi="Times New Roman"/>
                <w:color w:val="000000"/>
                <w:sz w:val="20"/>
              </w:rPr>
              <w:t xml:space="preserve">Постановление Правительства РК + приказ МКИ РК + технические стандарты</w:t>
            </w:r>
          </w:p>
        </w:tc>
      </w:tr>
      <w:tr>
        <w:tc>
          <w:tcPr/>
          <w:p>
            <w:pPr>
              <w:pStyle w:val="Compact"/>
              <w:spacing w:before="40" w:after="40"/>
            </w:pPr>
            <w:r>
              <w:rPr>
                <w:rFonts w:ascii="Times New Roman" w:hAnsi="Times New Roman"/>
                <w:b/>
                <w:bCs/>
                <w:color w:val="000000"/>
                <w:sz w:val="20"/>
              </w:rPr>
              <w:t xml:space="preserve">3. Обязательная фаза</w:t>
            </w:r>
          </w:p>
        </w:tc>
        <w:tc>
          <w:tcPr/>
          <w:p>
            <w:pPr>
              <w:pStyle w:val="Compact"/>
              <w:spacing w:before="40" w:after="40"/>
            </w:pPr>
            <w:r>
              <w:rPr>
                <w:rFonts w:ascii="Times New Roman" w:hAnsi="Times New Roman"/>
                <w:color w:val="000000"/>
                <w:sz w:val="20"/>
              </w:rPr>
              <w:t xml:space="preserve">2027 Q3 — 2028 Q1</w:t>
            </w:r>
          </w:p>
        </w:tc>
        <w:tc>
          <w:tcPr/>
          <w:p>
            <w:pPr>
              <w:pStyle w:val="Compact"/>
              <w:spacing w:before="40" w:after="40"/>
            </w:pPr>
            <w:r>
              <w:rPr>
                <w:rFonts w:ascii="Times New Roman" w:hAnsi="Times New Roman"/>
                <w:color w:val="000000"/>
                <w:sz w:val="20"/>
              </w:rPr>
              <w:t xml:space="preserve">Обязательное подключение всех коммерческих кинотеатров; переходный период 6–9 мес. без штрафов</w:t>
            </w:r>
          </w:p>
        </w:tc>
      </w:tr>
      <w:tr>
        <w:tc>
          <w:tcPr/>
          <w:p>
            <w:pPr>
              <w:pStyle w:val="Compact"/>
              <w:spacing w:before="40" w:after="40"/>
            </w:pPr>
            <w:r>
              <w:rPr>
                <w:rFonts w:ascii="Times New Roman" w:hAnsi="Times New Roman"/>
                <w:b/>
                <w:bCs/>
                <w:color w:val="000000"/>
                <w:sz w:val="20"/>
              </w:rPr>
              <w:t xml:space="preserve">4. Полный режим</w:t>
            </w:r>
          </w:p>
        </w:tc>
        <w:tc>
          <w:tcPr/>
          <w:p>
            <w:pPr>
              <w:pStyle w:val="Compact"/>
              <w:spacing w:before="40" w:after="40"/>
            </w:pPr>
            <w:r>
              <w:rPr>
                <w:rFonts w:ascii="Times New Roman" w:hAnsi="Times New Roman"/>
                <w:color w:val="000000"/>
                <w:sz w:val="20"/>
              </w:rPr>
              <w:t xml:space="preserve">с 2028 Q2</w:t>
            </w:r>
          </w:p>
        </w:tc>
        <w:tc>
          <w:tcPr/>
          <w:p>
            <w:pPr>
              <w:pStyle w:val="Compact"/>
              <w:spacing w:before="40" w:after="40"/>
            </w:pPr>
            <w:r>
              <w:rPr>
                <w:rFonts w:ascii="Times New Roman" w:hAnsi="Times New Roman"/>
                <w:color w:val="000000"/>
                <w:sz w:val="20"/>
              </w:rPr>
              <w:t xml:space="preserve">Применение санкций за неподключение и фальсификацию; публикация открытого годового отчёта в формате KOBIS</w:t>
            </w:r>
          </w:p>
        </w:tc>
      </w:tr>
    </w:tbl>
    <w:bookmarkEnd w:id="44"/>
    <w:bookmarkStart w:id="45" w:name="бюджет-укрупнённая-оценка"/>
    <w:p>
      <w:pPr>
        <w:pStyle w:val="Heading2"/>
        <w:spacing w:before="360" w:after="160" w:line="360" w:lineRule="exact"/>
        <w:jc w:val="left"/>
      </w:pPr>
      <w:r>
        <w:rPr>
          <w:rFonts w:ascii="Times New Roman" w:hAnsi="Times New Roman"/>
          <w:b/>
          <w:color w:val="000000"/>
          <w:sz w:val="28"/>
        </w:rPr>
        <w:t xml:space="preserve">1.9. Бюджет (укрупнённая оценка)</w:t>
      </w:r>
    </w:p>
    <w:p>
      <w:pPr>
        <w:pStyle w:val="Compact"/>
        <w:numPr>
          <w:ilvl w:val="0"/>
          <w:numId w:val="1013"/>
        </w:numPr>
        <w:spacing w:before="40" w:after="40" w:line="360" w:lineRule="exact"/>
      </w:pPr>
      <w:r>
        <w:rPr>
          <w:rFonts w:ascii="Times New Roman" w:hAnsi="Times New Roman"/>
          <w:b/>
          <w:bCs/>
          <w:color w:val="000000"/>
          <w:sz w:val="24"/>
        </w:rPr>
        <w:t xml:space="preserve">CAPEX государства</w:t>
      </w:r>
      <w:r>
        <w:rPr>
          <w:rFonts w:ascii="Times New Roman" w:hAnsi="Times New Roman"/>
          <w:color w:val="000000"/>
          <w:sz w:val="24"/>
        </w:rPr>
        <w:t xml:space="preserve"> </w:t>
      </w:r>
      <w:r>
        <w:rPr>
          <w:rFonts w:ascii="Times New Roman" w:hAnsi="Times New Roman"/>
          <w:color w:val="000000"/>
          <w:sz w:val="24"/>
        </w:rPr>
        <w:t xml:space="preserve">(доработка платформы e-Kino до промышленного уровня, аналитический слой, интеграции): 0,8–1,5 млрд тенге на 2026–2028 гг. Требуется детальное ТЭО.</w:t>
      </w:r>
    </w:p>
    <w:p>
      <w:pPr>
        <w:pStyle w:val="Compact"/>
        <w:numPr>
          <w:ilvl w:val="0"/>
          <w:numId w:val="1013"/>
        </w:numPr>
        <w:spacing w:before="40" w:after="40" w:line="360" w:lineRule="exact"/>
      </w:pPr>
      <w:r>
        <w:rPr>
          <w:rFonts w:ascii="Times New Roman" w:hAnsi="Times New Roman"/>
          <w:b/>
          <w:bCs/>
          <w:color w:val="000000"/>
          <w:sz w:val="24"/>
        </w:rPr>
        <w:t xml:space="preserve">Ежегодный OPEX</w:t>
      </w:r>
      <w:r>
        <w:rPr>
          <w:rFonts w:ascii="Times New Roman" w:hAnsi="Times New Roman"/>
          <w:color w:val="000000"/>
          <w:sz w:val="24"/>
        </w:rPr>
        <w:t xml:space="preserve"> </w:t>
      </w:r>
      <w:r>
        <w:rPr>
          <w:rFonts w:ascii="Times New Roman" w:hAnsi="Times New Roman"/>
          <w:color w:val="000000"/>
          <w:sz w:val="24"/>
        </w:rPr>
        <w:t xml:space="preserve">(поддержка, развитие, кибербезопасность): 150–300 млн тенге/год.</w:t>
      </w:r>
    </w:p>
    <w:p>
      <w:pPr>
        <w:pStyle w:val="Compact"/>
        <w:numPr>
          <w:ilvl w:val="0"/>
          <w:numId w:val="1013"/>
        </w:numPr>
        <w:spacing w:before="40" w:after="40" w:line="360" w:lineRule="exact"/>
      </w:pPr>
      <w:r>
        <w:rPr>
          <w:rFonts w:ascii="Times New Roman" w:hAnsi="Times New Roman"/>
          <w:b/>
          <w:bCs/>
          <w:color w:val="000000"/>
          <w:sz w:val="24"/>
        </w:rPr>
        <w:t xml:space="preserve">Затраты на стороне кинотеатров</w:t>
      </w:r>
      <w:r>
        <w:rPr>
          <w:rFonts w:ascii="Times New Roman" w:hAnsi="Times New Roman"/>
          <w:color w:val="000000"/>
          <w:sz w:val="24"/>
        </w:rPr>
        <w:t xml:space="preserve"> </w:t>
      </w:r>
      <w:r>
        <w:rPr>
          <w:rFonts w:ascii="Times New Roman" w:hAnsi="Times New Roman"/>
          <w:color w:val="000000"/>
          <w:sz w:val="24"/>
        </w:rPr>
        <w:t xml:space="preserve">— разовая интеграция: порядка 300–800 тыс. тенге на кинотеатр в зависимости от используемой POS-системы.</w:t>
      </w:r>
    </w:p>
    <w:p>
      <w:pPr>
        <w:pStyle w:val="FirstParagraph"/>
        <w:spacing w:before="60" w:after="120" w:line="360" w:lineRule="exact"/>
        <w:ind w:firstLine="567"/>
      </w:pPr>
      <w:r>
        <w:rPr>
          <w:rFonts w:ascii="Times New Roman" w:hAnsi="Times New Roman"/>
          <w:b/>
          <w:bCs/>
          <w:color w:val="000000"/>
          <w:sz w:val="24"/>
        </w:rPr>
        <w:t xml:space="preserve">Источники финансирования:</w:t>
      </w:r>
      <w:r>
        <w:rPr>
          <w:rFonts w:ascii="Times New Roman" w:hAnsi="Times New Roman"/>
          <w:color w:val="000000"/>
          <w:sz w:val="24"/>
        </w:rPr>
        <w:t xml:space="preserve"> </w:t>
      </w:r>
      <w:r>
        <w:rPr>
          <w:rFonts w:ascii="Times New Roman" w:hAnsi="Times New Roman"/>
          <w:color w:val="000000"/>
          <w:sz w:val="24"/>
        </w:rPr>
        <w:t xml:space="preserve">возможные модели — республиканский бюджет; целевой сбор с проданного билета (1–2 тенге на билет — по аналогии с французской TSA, но с микро-ставкой); смешанная схема. Целесообразно проработать с Министерством финансов и Министерством культуры и информации.</w:t>
      </w:r>
    </w:p>
    <w:bookmarkEnd w:id="45"/>
    <w:bookmarkStart w:id="47" w:name="ожидаемые-эффекты"/>
    <w:p>
      <w:pPr>
        <w:pStyle w:val="Heading2"/>
        <w:spacing w:before="360" w:after="160" w:line="360" w:lineRule="exact"/>
        <w:jc w:val="left"/>
      </w:pPr>
      <w:r>
        <w:rPr>
          <w:rFonts w:ascii="Times New Roman" w:hAnsi="Times New Roman"/>
          <w:b/>
          <w:color w:val="000000"/>
          <w:sz w:val="28"/>
        </w:rPr>
        <w:t xml:space="preserve">1.10. Ожидаемые эффекты</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Категория</w:t>
            </w:r>
          </w:p>
        </w:tc>
        <w:tc>
          <w:tcPr/>
          <w:p>
            <w:pPr>
              <w:pStyle w:val="Compact"/>
              <w:spacing w:before="40" w:after="40"/>
            </w:pPr>
            <w:r>
              <w:rPr>
                <w:rFonts w:ascii="Times New Roman" w:hAnsi="Times New Roman"/>
                <w:color w:val="000000"/>
                <w:sz w:val="20"/>
              </w:rPr>
              <w:t xml:space="preserve">Эффект</w:t>
            </w:r>
          </w:p>
        </w:tc>
      </w:tr>
      <w:tr>
        <w:tc>
          <w:tcPr/>
          <w:p>
            <w:pPr>
              <w:pStyle w:val="Compact"/>
              <w:spacing w:before="40" w:after="40"/>
            </w:pPr>
            <w:r>
              <w:rPr>
                <w:rFonts w:ascii="Times New Roman" w:hAnsi="Times New Roman"/>
                <w:b/>
                <w:bCs/>
                <w:color w:val="000000"/>
                <w:sz w:val="20"/>
              </w:rPr>
              <w:t xml:space="preserve">Прозрачность рынка</w:t>
            </w:r>
          </w:p>
        </w:tc>
        <w:tc>
          <w:tcPr/>
          <w:p>
            <w:pPr>
              <w:pStyle w:val="Compact"/>
              <w:spacing w:before="40" w:after="40"/>
            </w:pPr>
            <w:r>
              <w:rPr>
                <w:rFonts w:ascii="Times New Roman" w:hAnsi="Times New Roman"/>
                <w:color w:val="000000"/>
                <w:sz w:val="20"/>
              </w:rPr>
              <w:t xml:space="preserve">Единый источник истины о бокс-офисе, посещаемости, доле национального кино, региональном распределении. Прекращение разногласий между публичными источниками.</w:t>
            </w:r>
          </w:p>
        </w:tc>
      </w:tr>
      <w:tr>
        <w:tc>
          <w:tcPr/>
          <w:p>
            <w:pPr>
              <w:pStyle w:val="Compact"/>
              <w:spacing w:before="40" w:after="40"/>
            </w:pPr>
            <w:r>
              <w:rPr>
                <w:rFonts w:ascii="Times New Roman" w:hAnsi="Times New Roman"/>
                <w:b/>
                <w:bCs/>
                <w:color w:val="000000"/>
                <w:sz w:val="20"/>
              </w:rPr>
              <w:t xml:space="preserve">Налоговые доходы</w:t>
            </w:r>
          </w:p>
        </w:tc>
        <w:tc>
          <w:tcPr/>
          <w:p>
            <w:pPr>
              <w:pStyle w:val="Compact"/>
              <w:spacing w:before="40" w:after="40"/>
            </w:pPr>
            <w:r>
              <w:rPr>
                <w:rFonts w:ascii="Times New Roman" w:hAnsi="Times New Roman"/>
                <w:color w:val="000000"/>
                <w:sz w:val="20"/>
              </w:rPr>
              <w:t xml:space="preserve">Восстановление НДС и КПН с теневого сегмента. По аналогии с РФ — потенциальный прирост 10–20% к декларируемым налоговым поступлениям с отрасли в течение 3 лет после полного запуска.</w:t>
            </w:r>
          </w:p>
        </w:tc>
      </w:tr>
      <w:tr>
        <w:tc>
          <w:tcPr/>
          <w:p>
            <w:pPr>
              <w:pStyle w:val="Compact"/>
              <w:spacing w:before="40" w:after="40"/>
            </w:pPr>
            <w:r>
              <w:rPr>
                <w:rFonts w:ascii="Times New Roman" w:hAnsi="Times New Roman"/>
                <w:b/>
                <w:bCs/>
                <w:color w:val="000000"/>
                <w:sz w:val="20"/>
              </w:rPr>
              <w:t xml:space="preserve">Эффективность господдержки</w:t>
            </w:r>
          </w:p>
        </w:tc>
        <w:tc>
          <w:tcPr/>
          <w:p>
            <w:pPr>
              <w:pStyle w:val="Compact"/>
              <w:spacing w:before="40" w:after="40"/>
            </w:pPr>
            <w:r>
              <w:rPr>
                <w:rFonts w:ascii="Times New Roman" w:hAnsi="Times New Roman"/>
                <w:color w:val="000000"/>
                <w:sz w:val="20"/>
              </w:rPr>
              <w:t xml:space="preserve">Возможность объективной оценки окупаемость инвестиций программы поддержки национального кино. Корректное администрирование рибейтов (Раздел II) и обратных отчислений в ГЦПНК.</w:t>
            </w:r>
          </w:p>
        </w:tc>
      </w:tr>
      <w:tr>
        <w:tc>
          <w:tcPr/>
          <w:p>
            <w:pPr>
              <w:pStyle w:val="Compact"/>
              <w:spacing w:before="40" w:after="40"/>
            </w:pPr>
            <w:r>
              <w:rPr>
                <w:rFonts w:ascii="Times New Roman" w:hAnsi="Times New Roman"/>
                <w:b/>
                <w:bCs/>
                <w:color w:val="000000"/>
                <w:sz w:val="20"/>
              </w:rPr>
              <w:t xml:space="preserve">Антимонопольное регулирование</w:t>
            </w:r>
          </w:p>
        </w:tc>
        <w:tc>
          <w:tcPr/>
          <w:p>
            <w:pPr>
              <w:pStyle w:val="Compact"/>
              <w:spacing w:before="40" w:after="40"/>
            </w:pPr>
            <w:r>
              <w:rPr>
                <w:rFonts w:ascii="Times New Roman" w:hAnsi="Times New Roman"/>
                <w:color w:val="000000"/>
                <w:sz w:val="20"/>
              </w:rPr>
              <w:t xml:space="preserve">Независимый источник данных для расследований Антимонопольного агентства (кейсы Казахфильма и Kinopark).</w:t>
            </w:r>
          </w:p>
        </w:tc>
      </w:tr>
      <w:tr>
        <w:tc>
          <w:tcPr/>
          <w:p>
            <w:pPr>
              <w:pStyle w:val="Compact"/>
              <w:spacing w:before="40" w:after="40"/>
            </w:pPr>
            <w:r>
              <w:rPr>
                <w:rFonts w:ascii="Times New Roman" w:hAnsi="Times New Roman"/>
                <w:b/>
                <w:bCs/>
                <w:color w:val="000000"/>
                <w:sz w:val="20"/>
              </w:rPr>
              <w:t xml:space="preserve">Борьба с пиратством</w:t>
            </w:r>
          </w:p>
        </w:tc>
        <w:tc>
          <w:tcPr/>
          <w:p>
            <w:pPr>
              <w:pStyle w:val="Compact"/>
              <w:spacing w:before="40" w:after="40"/>
            </w:pPr>
            <w:r>
              <w:rPr>
                <w:rFonts w:ascii="Times New Roman" w:hAnsi="Times New Roman"/>
                <w:color w:val="000000"/>
                <w:sz w:val="20"/>
              </w:rPr>
              <w:t xml:space="preserve">Верифицированная база сборов как основа для расчёта ущерба и для обращений к международным правообладателям и платформам.</w:t>
            </w:r>
          </w:p>
        </w:tc>
      </w:tr>
      <w:tr>
        <w:tc>
          <w:tcPr/>
          <w:p>
            <w:pPr>
              <w:pStyle w:val="Compact"/>
              <w:spacing w:before="40" w:after="40"/>
            </w:pPr>
            <w:r>
              <w:rPr>
                <w:rFonts w:ascii="Times New Roman" w:hAnsi="Times New Roman"/>
                <w:b/>
                <w:bCs/>
                <w:color w:val="000000"/>
                <w:sz w:val="20"/>
              </w:rPr>
              <w:t xml:space="preserve">Инвестиционная привлекательность</w:t>
            </w:r>
          </w:p>
        </w:tc>
        <w:tc>
          <w:tcPr/>
          <w:p>
            <w:pPr>
              <w:pStyle w:val="Compact"/>
              <w:spacing w:before="40" w:after="40"/>
            </w:pPr>
            <w:r>
              <w:rPr>
                <w:rFonts w:ascii="Times New Roman" w:hAnsi="Times New Roman"/>
                <w:color w:val="000000"/>
                <w:sz w:val="20"/>
              </w:rPr>
              <w:t xml:space="preserve">Прозрачная статистика — обязательное условие для иностранных инвесторов и копродюсеров.</w:t>
            </w:r>
          </w:p>
        </w:tc>
      </w:tr>
    </w:tbl>
    <w:bookmarkStart w:id="46" w:name="X23bb4813d266c155f7abedb3c91773d347523e1"/>
    <w:p>
      <w:pPr>
        <w:pStyle w:val="Heading3"/>
        <w:spacing w:before="360" w:after="160" w:line="360" w:lineRule="exact"/>
        <w:jc w:val="left"/>
      </w:pPr>
      <w:r>
        <w:rPr>
          <w:rFonts w:ascii="Times New Roman" w:hAnsi="Times New Roman"/>
          <w:b/>
          <w:color w:val="000000"/>
          <w:sz w:val="26"/>
        </w:rPr>
        <w:t xml:space="preserve">1.10.1. Информационная безопасность и защита коммерческой тайны</w:t>
      </w:r>
    </w:p>
    <w:p>
      <w:pPr>
        <w:pStyle w:val="FirstParagraph"/>
        <w:spacing w:before="60" w:after="120" w:line="360" w:lineRule="exact"/>
        <w:ind w:firstLine="567"/>
      </w:pPr>
      <w:r>
        <w:rPr>
          <w:rFonts w:ascii="Times New Roman" w:hAnsi="Times New Roman"/>
          <w:color w:val="000000"/>
          <w:sz w:val="24"/>
        </w:rPr>
        <w:t xml:space="preserve">При проектировании промышленной версии ЕАИС критически важно обеспечить надёжный режим информационной безопасности и защиты коммерчески чувствительных данных частных кинотеатров (выручка, средняя цена билета, разрезы по сеансам и фильмам). Технические и правовые требования:</w:t>
      </w:r>
    </w:p>
    <w:p>
      <w:pPr>
        <w:pStyle w:val="Compact"/>
        <w:numPr>
          <w:ilvl w:val="0"/>
          <w:numId w:val="1014"/>
        </w:numPr>
        <w:spacing w:before="40" w:after="40" w:line="360" w:lineRule="exact"/>
      </w:pPr>
      <w:r>
        <w:rPr>
          <w:rFonts w:ascii="Times New Roman" w:hAnsi="Times New Roman"/>
          <w:b/>
          <w:bCs/>
          <w:color w:val="000000"/>
          <w:sz w:val="24"/>
        </w:rPr>
        <w:t xml:space="preserve">Шифрование</w:t>
      </w:r>
      <w:r>
        <w:rPr>
          <w:rFonts w:ascii="Times New Roman" w:hAnsi="Times New Roman"/>
          <w:color w:val="000000"/>
          <w:sz w:val="24"/>
        </w:rPr>
        <w:t xml:space="preserve"> </w:t>
      </w:r>
      <w:r>
        <w:rPr>
          <w:rFonts w:ascii="Times New Roman" w:hAnsi="Times New Roman"/>
          <w:color w:val="000000"/>
          <w:sz w:val="24"/>
        </w:rPr>
        <w:t xml:space="preserve">канала передачи (HTTPS + ЭЦП) и защищённое хранение данных в соответствии с национальными стандартами кибербезопасности и Законом РК от 21.05.2013 № 94-V «О персональных данных и их защите»;</w:t>
      </w:r>
    </w:p>
    <w:p>
      <w:pPr>
        <w:pStyle w:val="Compact"/>
        <w:numPr>
          <w:ilvl w:val="0"/>
          <w:numId w:val="1014"/>
        </w:numPr>
        <w:spacing w:before="40" w:after="40" w:line="360" w:lineRule="exact"/>
      </w:pPr>
      <w:r>
        <w:rPr>
          <w:rFonts w:ascii="Times New Roman" w:hAnsi="Times New Roman"/>
          <w:b/>
          <w:bCs/>
          <w:color w:val="000000"/>
          <w:sz w:val="24"/>
        </w:rPr>
        <w:t xml:space="preserve">Дифференцированный доступ ведомств</w:t>
      </w:r>
      <w:r>
        <w:rPr>
          <w:rFonts w:ascii="Times New Roman" w:hAnsi="Times New Roman"/>
          <w:color w:val="000000"/>
          <w:sz w:val="24"/>
        </w:rPr>
        <w:t xml:space="preserve"> </w:t>
      </w:r>
      <w:r>
        <w:rPr>
          <w:rFonts w:ascii="Times New Roman" w:hAnsi="Times New Roman"/>
          <w:color w:val="000000"/>
          <w:sz w:val="24"/>
        </w:rPr>
        <w:t xml:space="preserve">— каждый ведомственный пользователь (МКИ, Минфин, КГД, Антимонопольное агентство, ГЦПНК) имеет доступ только к данным в пределах своей компетенции;</w:t>
      </w:r>
    </w:p>
    <w:p>
      <w:pPr>
        <w:pStyle w:val="Compact"/>
        <w:numPr>
          <w:ilvl w:val="0"/>
          <w:numId w:val="1014"/>
        </w:numPr>
        <w:spacing w:before="40" w:after="40" w:line="360" w:lineRule="exact"/>
      </w:pPr>
      <w:r>
        <w:rPr>
          <w:rFonts w:ascii="Times New Roman" w:hAnsi="Times New Roman"/>
          <w:b/>
          <w:bCs/>
          <w:color w:val="000000"/>
          <w:sz w:val="24"/>
        </w:rPr>
        <w:t xml:space="preserve">Режим коммерческой тайны</w:t>
      </w:r>
      <w:r>
        <w:rPr>
          <w:rFonts w:ascii="Times New Roman" w:hAnsi="Times New Roman"/>
          <w:color w:val="000000"/>
          <w:sz w:val="24"/>
        </w:rPr>
        <w:t xml:space="preserve"> </w:t>
      </w:r>
      <w:r>
        <w:rPr>
          <w:rFonts w:ascii="Times New Roman" w:hAnsi="Times New Roman"/>
          <w:color w:val="000000"/>
          <w:sz w:val="24"/>
        </w:rPr>
        <w:t xml:space="preserve">для агрегированных данных по конкретным операторам — публичная отчётность ведётся в обезличенном/агрегированном виде по образцу KOBIS (страны, не индивидуальные кинотеатры);</w:t>
      </w:r>
    </w:p>
    <w:p>
      <w:pPr>
        <w:pStyle w:val="Compact"/>
        <w:numPr>
          <w:ilvl w:val="0"/>
          <w:numId w:val="1014"/>
        </w:numPr>
        <w:spacing w:before="40" w:after="40" w:line="360" w:lineRule="exact"/>
      </w:pPr>
      <w:r>
        <w:rPr>
          <w:rFonts w:ascii="Times New Roman" w:hAnsi="Times New Roman"/>
          <w:b/>
          <w:bCs/>
          <w:color w:val="000000"/>
          <w:sz w:val="24"/>
        </w:rPr>
        <w:t xml:space="preserve">Аудит безопасности</w:t>
      </w:r>
      <w:r>
        <w:rPr>
          <w:rFonts w:ascii="Times New Roman" w:hAnsi="Times New Roman"/>
          <w:color w:val="000000"/>
          <w:sz w:val="24"/>
        </w:rPr>
        <w:t xml:space="preserve"> </w:t>
      </w:r>
      <w:r>
        <w:rPr>
          <w:rFonts w:ascii="Times New Roman" w:hAnsi="Times New Roman"/>
          <w:color w:val="000000"/>
          <w:sz w:val="24"/>
        </w:rPr>
        <w:t xml:space="preserve">— ежегодный независимый аудит платформы (включая penetration testing);</w:t>
      </w:r>
    </w:p>
    <w:p>
      <w:pPr>
        <w:pStyle w:val="Compact"/>
        <w:numPr>
          <w:ilvl w:val="0"/>
          <w:numId w:val="1014"/>
        </w:numPr>
        <w:spacing w:before="40" w:after="40" w:line="360" w:lineRule="exact"/>
      </w:pPr>
      <w:r>
        <w:rPr>
          <w:rFonts w:ascii="Times New Roman" w:hAnsi="Times New Roman"/>
          <w:b/>
          <w:bCs/>
          <w:color w:val="000000"/>
          <w:sz w:val="24"/>
        </w:rPr>
        <w:t xml:space="preserve">Соответствие нормам</w:t>
      </w:r>
      <w:r>
        <w:rPr>
          <w:rFonts w:ascii="Times New Roman" w:hAnsi="Times New Roman"/>
          <w:color w:val="000000"/>
          <w:sz w:val="24"/>
        </w:rPr>
        <w:t xml:space="preserve"> </w:t>
      </w:r>
      <w:r>
        <w:rPr>
          <w:rFonts w:ascii="Times New Roman" w:hAnsi="Times New Roman"/>
          <w:color w:val="000000"/>
          <w:sz w:val="24"/>
        </w:rPr>
        <w:t xml:space="preserve">Закона РК «О защите коммерческой тайны» при формировании регламентов доступа.</w:t>
      </w:r>
    </w:p>
    <w:p>
      <w:pPr>
        <w:pStyle w:val="FirstParagraph"/>
        <w:spacing w:before="60" w:after="120" w:line="360" w:lineRule="exact"/>
        <w:ind w:firstLine="567"/>
      </w:pPr>
      <w:r>
        <w:rPr>
          <w:rFonts w:ascii="Times New Roman" w:hAnsi="Times New Roman"/>
          <w:color w:val="000000"/>
          <w:sz w:val="24"/>
        </w:rPr>
        <w:t xml:space="preserve">Эти требования должны быть закреплены в Постановлении Правительства РК (см. п. 1.7.2) и техническом регламенте оператора.</w:t>
      </w:r>
    </w:p>
    <w:p>
      <w:pPr>
        <w:spacing w:before="60" w:after="120" w:line="360" w:lineRule="exact"/>
      </w:pPr>
      <w:r>
        <w:rPr>
          <w:rFonts w:ascii="Times New Roman" w:hAnsi="Times New Roman"/>
          <w:color w:val="000000"/>
          <w:sz w:val="24"/>
        </w:rPr>
        <w:pict>
          <v:rect style="width:0;height:1.5pt" o:hralign="center" o:hrstd="t" o:hr="t"/>
        </w:pict>
      </w:r>
    </w:p>
    <w:bookmarkEnd w:id="46"/>
    <w:bookmarkEnd w:id="47"/>
    <w:bookmarkEnd w:id="48"/>
    <w:bookmarkStart w:id="86" w:name="Xbd05bc63bf195519b0cd13e571cd5994cc13453"/>
    <w:p>
      <w:pPr>
        <w:pStyle w:val="Heading1"/>
        <w:spacing w:before="360" w:after="160" w:line="360" w:lineRule="exact"/>
        <w:jc w:val="left"/>
      </w:pPr>
      <w:r>
        <w:rPr>
          <w:rFonts w:ascii="Times New Roman" w:hAnsi="Times New Roman"/>
          <w:b/>
          <w:color w:val="000000"/>
          <w:sz w:val="32"/>
        </w:rPr>
        <w:t xml:space="preserve">РАЗДЕЛ II. РИБЕЙТЫ — ВОЗМЕЩЕНИЕ РАСХОДОВ ИНВЕСТОРОВ В КИНОПРОИЗВОДСТВО</w:t>
      </w:r>
    </w:p>
    <w:bookmarkStart w:id="49" w:name="контекст-и-определение-1"/>
    <w:p>
      <w:pPr>
        <w:pStyle w:val="Heading2"/>
        <w:spacing w:before="360" w:after="160" w:line="360" w:lineRule="exact"/>
        <w:jc w:val="left"/>
      </w:pPr>
      <w:r>
        <w:rPr>
          <w:rFonts w:ascii="Times New Roman" w:hAnsi="Times New Roman"/>
          <w:b/>
          <w:color w:val="000000"/>
          <w:sz w:val="28"/>
        </w:rPr>
        <w:t xml:space="preserve">2.1. Контекст и определение</w:t>
      </w:r>
    </w:p>
    <w:p>
      <w:pPr>
        <w:pStyle w:val="FirstParagraph"/>
        <w:spacing w:before="60" w:after="120" w:line="360" w:lineRule="exact"/>
        <w:ind w:firstLine="567"/>
      </w:pPr>
      <w:r>
        <w:rPr>
          <w:rFonts w:ascii="Times New Roman" w:hAnsi="Times New Roman"/>
          <w:color w:val="000000"/>
          <w:sz w:val="24"/>
        </w:rPr>
        <w:t xml:space="preserve">Кэш-рибейт (денежное возмещение расходов, возмещение производственных расходов (рибейт)) — инструмент государственной поддержки кинопроизводства, при котором страна или регион возвращает производителю фильма часть фактически понесённых на её территории квалифицированных расходов (qualified spend). В отличие от налогового кредита (налоговый кредит), который уменьшает налоговую базу, рибейт — прямая денежная выплата (cash grant), не зависящая от налогового статуса получателя. Это делает его особенно привлекательным для иностранных продюсеров, которые в стране съёмок не платят корпоративный налог.</w:t>
      </w:r>
    </w:p>
    <w:p>
      <w:pPr>
        <w:pStyle w:val="BodyText"/>
        <w:spacing w:before="60" w:after="120" w:line="360" w:lineRule="exact"/>
        <w:ind w:firstLine="567"/>
      </w:pPr>
      <w:r>
        <w:rPr>
          <w:rFonts w:ascii="Times New Roman" w:hAnsi="Times New Roman"/>
          <w:color w:val="000000"/>
          <w:sz w:val="24"/>
        </w:rPr>
        <w:t xml:space="preserve">К 2025 году более</w:t>
      </w:r>
      <w:r>
        <w:rPr>
          <w:rFonts w:ascii="Times New Roman" w:hAnsi="Times New Roman"/>
          <w:color w:val="000000"/>
          <w:sz w:val="24"/>
        </w:rPr>
        <w:t xml:space="preserve"> </w:t>
      </w:r>
      <w:r>
        <w:rPr>
          <w:rFonts w:ascii="Times New Roman" w:hAnsi="Times New Roman"/>
          <w:b/>
          <w:bCs/>
          <w:color w:val="000000"/>
          <w:sz w:val="24"/>
        </w:rPr>
        <w:t xml:space="preserve">100 юрисдикций в 60+ странах</w:t>
      </w:r>
      <w:r>
        <w:rPr>
          <w:rFonts w:ascii="Times New Roman" w:hAnsi="Times New Roman"/>
          <w:color w:val="000000"/>
          <w:sz w:val="24"/>
        </w:rPr>
        <w:t xml:space="preserve"> </w:t>
      </w:r>
      <w:r>
        <w:rPr>
          <w:rFonts w:ascii="Times New Roman" w:hAnsi="Times New Roman"/>
          <w:color w:val="000000"/>
          <w:sz w:val="24"/>
        </w:rPr>
        <w:t xml:space="preserve">используют рибейтовые программы (Olsberg SPI, «Best Practice in Screen Sector Development», 2021). Конкуренция между юрисдикциями нарастает: страны регулярно повышают ставки, расширяют перечни квалифицируемых расходов, упрощают процедуры — чтобы оставаться в верхней лиге глобального рынка кинопроизводства.</w:t>
      </w:r>
    </w:p>
    <w:p>
      <w:pPr>
        <w:pStyle w:val="BodyText"/>
        <w:spacing w:before="60" w:after="120" w:line="360" w:lineRule="exact"/>
        <w:ind w:firstLine="567"/>
      </w:pPr>
      <w:r>
        <w:rPr>
          <w:rFonts w:ascii="Times New Roman" w:hAnsi="Times New Roman"/>
          <w:b/>
          <w:bCs/>
          <w:color w:val="000000"/>
          <w:sz w:val="24"/>
        </w:rPr>
        <w:t xml:space="preserve">Функции рибейта:</w:t>
      </w:r>
    </w:p>
    <w:p>
      <w:pPr>
        <w:pStyle w:val="Compact"/>
        <w:numPr>
          <w:ilvl w:val="0"/>
          <w:numId w:val="1015"/>
        </w:numPr>
        <w:spacing w:before="40" w:after="40" w:line="360" w:lineRule="exact"/>
      </w:pPr>
      <w:r>
        <w:rPr>
          <w:rFonts w:ascii="Times New Roman" w:hAnsi="Times New Roman"/>
          <w:color w:val="000000"/>
          <w:sz w:val="24"/>
        </w:rPr>
        <w:t xml:space="preserve">Снижение себестоимости съёмок относительно конкурентов;</w:t>
      </w:r>
    </w:p>
    <w:p>
      <w:pPr>
        <w:pStyle w:val="Compact"/>
        <w:numPr>
          <w:ilvl w:val="0"/>
          <w:numId w:val="1015"/>
        </w:numPr>
        <w:spacing w:before="40" w:after="40" w:line="360" w:lineRule="exact"/>
      </w:pPr>
      <w:r>
        <w:rPr>
          <w:rFonts w:ascii="Times New Roman" w:hAnsi="Times New Roman"/>
          <w:color w:val="000000"/>
          <w:sz w:val="24"/>
        </w:rPr>
        <w:t xml:space="preserve">Привлечение иностранных инвестиций в локальную экономику;</w:t>
      </w:r>
    </w:p>
    <w:p>
      <w:pPr>
        <w:pStyle w:val="Compact"/>
        <w:numPr>
          <w:ilvl w:val="0"/>
          <w:numId w:val="1015"/>
        </w:numPr>
        <w:spacing w:before="40" w:after="40" w:line="360" w:lineRule="exact"/>
      </w:pPr>
      <w:r>
        <w:rPr>
          <w:rFonts w:ascii="Times New Roman" w:hAnsi="Times New Roman"/>
          <w:color w:val="000000"/>
          <w:sz w:val="24"/>
        </w:rPr>
        <w:t xml:space="preserve">Развитие индустриальной базы (студии, постпродакшн, VFX, образование);</w:t>
      </w:r>
    </w:p>
    <w:p>
      <w:pPr>
        <w:pStyle w:val="Compact"/>
        <w:numPr>
          <w:ilvl w:val="0"/>
          <w:numId w:val="1015"/>
        </w:numPr>
        <w:spacing w:before="40" w:after="40" w:line="360" w:lineRule="exact"/>
      </w:pPr>
      <w:r>
        <w:rPr>
          <w:rFonts w:ascii="Times New Roman" w:hAnsi="Times New Roman"/>
          <w:color w:val="000000"/>
          <w:sz w:val="24"/>
        </w:rPr>
        <w:t xml:space="preserve">Рост занятости квалифицированных кадров;</w:t>
      </w:r>
    </w:p>
    <w:p>
      <w:pPr>
        <w:pStyle w:val="Compact"/>
        <w:numPr>
          <w:ilvl w:val="0"/>
          <w:numId w:val="1015"/>
        </w:numPr>
        <w:spacing w:before="40" w:after="40" w:line="360" w:lineRule="exact"/>
      </w:pPr>
      <w:r>
        <w:rPr>
          <w:rFonts w:ascii="Times New Roman" w:hAnsi="Times New Roman"/>
          <w:color w:val="000000"/>
          <w:sz w:val="24"/>
        </w:rPr>
        <w:t xml:space="preserve">Косвенный эффект на туризм (кинотуризм), брендинг страны;</w:t>
      </w:r>
    </w:p>
    <w:p>
      <w:pPr>
        <w:pStyle w:val="Compact"/>
        <w:numPr>
          <w:ilvl w:val="0"/>
          <w:numId w:val="1015"/>
        </w:numPr>
        <w:spacing w:before="40" w:after="40" w:line="360" w:lineRule="exact"/>
      </w:pPr>
      <w:r>
        <w:rPr>
          <w:rFonts w:ascii="Times New Roman" w:hAnsi="Times New Roman"/>
          <w:color w:val="000000"/>
          <w:sz w:val="24"/>
        </w:rPr>
        <w:t xml:space="preserve">Развитие смежных отраслей (логистика, общепит, гостиничный сектор, страхование, транспорт).</w:t>
      </w:r>
    </w:p>
    <w:bookmarkEnd w:id="49"/>
    <w:bookmarkStart w:id="54" w:name="текущая-модель-республики-казахстан"/>
    <w:p>
      <w:pPr>
        <w:pStyle w:val="Heading2"/>
        <w:spacing w:before="360" w:after="160" w:line="360" w:lineRule="exact"/>
        <w:jc w:val="left"/>
      </w:pPr>
      <w:r>
        <w:rPr>
          <w:rFonts w:ascii="Times New Roman" w:hAnsi="Times New Roman"/>
          <w:b/>
          <w:color w:val="000000"/>
          <w:sz w:val="28"/>
        </w:rPr>
        <w:t xml:space="preserve">2.2. Текущая модель Республики Казахстан</w:t>
      </w:r>
    </w:p>
    <w:bookmarkStart w:id="50" w:name="правовая-база"/>
    <w:p>
      <w:pPr>
        <w:pStyle w:val="Heading3"/>
        <w:spacing w:before="360" w:after="160" w:line="360" w:lineRule="exact"/>
        <w:jc w:val="left"/>
      </w:pPr>
      <w:r>
        <w:rPr>
          <w:rFonts w:ascii="Times New Roman" w:hAnsi="Times New Roman"/>
          <w:b/>
          <w:color w:val="000000"/>
          <w:sz w:val="26"/>
        </w:rPr>
        <w:t xml:space="preserve">2.2.1. Правовая база</w:t>
      </w:r>
    </w:p>
    <w:p>
      <w:pPr>
        <w:pStyle w:val="Compact"/>
        <w:numPr>
          <w:ilvl w:val="0"/>
          <w:numId w:val="1016"/>
        </w:numPr>
        <w:spacing w:before="40" w:after="40" w:line="360" w:lineRule="exact"/>
      </w:pPr>
      <w:r>
        <w:rPr>
          <w:rFonts w:ascii="Times New Roman" w:hAnsi="Times New Roman"/>
          <w:b/>
          <w:bCs/>
          <w:color w:val="000000"/>
          <w:sz w:val="24"/>
        </w:rPr>
        <w:t xml:space="preserve">Закон РК от 03 января 2019 года № 212-VI ЗРК «О кинематографии»</w:t>
      </w:r>
      <w:r>
        <w:rPr>
          <w:rFonts w:ascii="Times New Roman" w:hAnsi="Times New Roman"/>
          <w:color w:val="000000"/>
          <w:sz w:val="24"/>
        </w:rPr>
        <w:t xml:space="preserve"> </w:t>
      </w:r>
      <w:r>
        <w:rPr>
          <w:rFonts w:ascii="Times New Roman" w:hAnsi="Times New Roman"/>
          <w:color w:val="000000"/>
          <w:sz w:val="24"/>
        </w:rPr>
        <w:t xml:space="preserve">— статья 15 «Условия возврата (части) средств, инвестированных в производство фильма».</w:t>
      </w:r>
    </w:p>
    <w:p>
      <w:pPr>
        <w:pStyle w:val="Compact"/>
        <w:numPr>
          <w:ilvl w:val="0"/>
          <w:numId w:val="1016"/>
        </w:numPr>
        <w:spacing w:before="40" w:after="40" w:line="360" w:lineRule="exact"/>
      </w:pPr>
      <w:r>
        <w:rPr>
          <w:rFonts w:ascii="Times New Roman" w:hAnsi="Times New Roman"/>
          <w:b/>
          <w:bCs/>
          <w:color w:val="000000"/>
          <w:sz w:val="24"/>
        </w:rPr>
        <w:t xml:space="preserve">Приказ Министра культуры и спорта РК № 206 от 22 июля 2019 года</w:t>
      </w:r>
      <w:r>
        <w:rPr>
          <w:rFonts w:ascii="Times New Roman" w:hAnsi="Times New Roman"/>
          <w:color w:val="000000"/>
          <w:sz w:val="24"/>
        </w:rPr>
        <w:t xml:space="preserve"> </w:t>
      </w:r>
      <w:r>
        <w:rPr>
          <w:rFonts w:ascii="Times New Roman" w:hAnsi="Times New Roman"/>
          <w:color w:val="000000"/>
          <w:sz w:val="24"/>
        </w:rPr>
        <w:t xml:space="preserve">«Об утверждении Правил и условий выплаты субсидий в сфере кинематографии» (зарегистрирован в РНПА: V1900019071), с последующими изменениями (включая приказ № 48 от 14 февраля 2023 года).</w:t>
      </w:r>
    </w:p>
    <w:p>
      <w:pPr>
        <w:pStyle w:val="Compact"/>
        <w:numPr>
          <w:ilvl w:val="0"/>
          <w:numId w:val="1016"/>
        </w:numPr>
        <w:spacing w:before="40" w:after="40" w:line="360" w:lineRule="exact"/>
      </w:pPr>
      <w:r>
        <w:rPr>
          <w:rFonts w:ascii="Times New Roman" w:hAnsi="Times New Roman"/>
          <w:b/>
          <w:bCs/>
          <w:color w:val="000000"/>
          <w:sz w:val="24"/>
        </w:rPr>
        <w:t xml:space="preserve">Приказ Министра культуры и спорта РК № 111 от 22 апреля 2019 года</w:t>
      </w:r>
      <w:r>
        <w:rPr>
          <w:rFonts w:ascii="Times New Roman" w:hAnsi="Times New Roman"/>
          <w:color w:val="000000"/>
          <w:sz w:val="24"/>
        </w:rPr>
        <w:t xml:space="preserve"> </w:t>
      </w:r>
      <w:r>
        <w:rPr>
          <w:rFonts w:ascii="Times New Roman" w:hAnsi="Times New Roman"/>
          <w:color w:val="000000"/>
          <w:sz w:val="24"/>
        </w:rPr>
        <w:t xml:space="preserve">«Об утверждении перечня работ, услуг, товаров для производства фильма».</w:t>
      </w:r>
    </w:p>
    <w:p>
      <w:pPr>
        <w:pStyle w:val="FirstParagraph"/>
        <w:spacing w:before="60" w:after="120" w:line="360" w:lineRule="exact"/>
        <w:ind w:firstLine="567"/>
      </w:pPr>
      <w:r>
        <w:rPr>
          <w:rFonts w:ascii="Times New Roman" w:hAnsi="Times New Roman"/>
          <w:color w:val="000000"/>
          <w:sz w:val="24"/>
        </w:rPr>
        <w:t xml:space="preserve">Уполномоченный орган и единый оператор программы —</w:t>
      </w:r>
      <w:r>
        <w:rPr>
          <w:rFonts w:ascii="Times New Roman" w:hAnsi="Times New Roman"/>
          <w:color w:val="000000"/>
          <w:sz w:val="24"/>
        </w:rPr>
        <w:t xml:space="preserve"> </w:t>
      </w:r>
      <w:r>
        <w:rPr>
          <w:rFonts w:ascii="Times New Roman" w:hAnsi="Times New Roman"/>
          <w:b/>
          <w:bCs/>
          <w:color w:val="000000"/>
          <w:sz w:val="24"/>
        </w:rPr>
        <w:t xml:space="preserve">АО «Государственный центр поддержки национального кино» (ГЦПНК)</w:t>
      </w:r>
      <w:r>
        <w:rPr>
          <w:rFonts w:ascii="Times New Roman" w:hAnsi="Times New Roman"/>
          <w:color w:val="000000"/>
          <w:sz w:val="24"/>
        </w:rPr>
        <w:t xml:space="preserve"> </w:t>
      </w:r>
      <w:r>
        <w:rPr>
          <w:rFonts w:ascii="Times New Roman" w:hAnsi="Times New Roman"/>
          <w:color w:val="000000"/>
          <w:sz w:val="24"/>
        </w:rPr>
        <w:t xml:space="preserve">при Министерстве культуры и информации РК.</w:t>
      </w:r>
    </w:p>
    <w:bookmarkEnd w:id="50"/>
    <w:bookmarkStart w:id="51" w:name="параметры-программы"/>
    <w:p>
      <w:pPr>
        <w:pStyle w:val="Heading3"/>
        <w:spacing w:before="360" w:after="160" w:line="360" w:lineRule="exact"/>
        <w:jc w:val="left"/>
      </w:pPr>
      <w:r>
        <w:rPr>
          <w:rFonts w:ascii="Times New Roman" w:hAnsi="Times New Roman"/>
          <w:b/>
          <w:color w:val="000000"/>
          <w:sz w:val="26"/>
        </w:rPr>
        <w:t xml:space="preserve">2.2.2. Параметры программы</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Параметр</w:t>
            </w:r>
          </w:p>
        </w:tc>
        <w:tc>
          <w:tcPr/>
          <w:p>
            <w:pPr>
              <w:pStyle w:val="Compact"/>
              <w:spacing w:before="40" w:after="40"/>
            </w:pPr>
            <w:r>
              <w:rPr>
                <w:rFonts w:ascii="Times New Roman" w:hAnsi="Times New Roman"/>
                <w:color w:val="000000"/>
                <w:sz w:val="20"/>
              </w:rPr>
              <w:t xml:space="preserve">Значение</w:t>
            </w:r>
          </w:p>
        </w:tc>
      </w:tr>
      <w:tr>
        <w:tc>
          <w:tcPr/>
          <w:p>
            <w:pPr>
              <w:pStyle w:val="Compact"/>
              <w:spacing w:before="40" w:after="40"/>
            </w:pPr>
            <w:r>
              <w:rPr>
                <w:rFonts w:ascii="Times New Roman" w:hAnsi="Times New Roman"/>
                <w:color w:val="000000"/>
                <w:sz w:val="20"/>
              </w:rPr>
              <w:t xml:space="preserve">Базовая ставка возмещения</w:t>
            </w:r>
          </w:p>
        </w:tc>
        <w:tc>
          <w:tcPr/>
          <w:p>
            <w:pPr>
              <w:pStyle w:val="Compact"/>
              <w:spacing w:before="40" w:after="40"/>
            </w:pPr>
            <w:r>
              <w:rPr>
                <w:rFonts w:ascii="Times New Roman" w:hAnsi="Times New Roman"/>
                <w:color w:val="000000"/>
                <w:sz w:val="20"/>
              </w:rPr>
              <w:t xml:space="preserve">до 30% от квалифицированных расходов в РК (Приказ № 206 от 22.07.2019, V1900019071, с изменениями приказа № 48 от 14.02.2023)</w:t>
            </w:r>
          </w:p>
        </w:tc>
      </w:tr>
      <w:tr>
        <w:tc>
          <w:tcPr/>
          <w:p>
            <w:pPr>
              <w:pStyle w:val="Compact"/>
              <w:spacing w:before="40" w:after="40"/>
            </w:pPr>
            <w:r>
              <w:rPr>
                <w:rFonts w:ascii="Times New Roman" w:hAnsi="Times New Roman"/>
                <w:color w:val="000000"/>
                <w:sz w:val="20"/>
              </w:rPr>
              <w:t xml:space="preserve">Получатель</w:t>
            </w:r>
          </w:p>
        </w:tc>
        <w:tc>
          <w:tcPr/>
          <w:p>
            <w:pPr>
              <w:pStyle w:val="Compact"/>
              <w:spacing w:before="40" w:after="40"/>
            </w:pPr>
            <w:r>
              <w:rPr>
                <w:rFonts w:ascii="Times New Roman" w:hAnsi="Times New Roman"/>
                <w:color w:val="000000"/>
                <w:sz w:val="20"/>
              </w:rPr>
              <w:t xml:space="preserve">Иностранное юридическое лицо, его филиал/представительство (инвестор)</w:t>
            </w:r>
          </w:p>
        </w:tc>
      </w:tr>
      <w:tr>
        <w:tc>
          <w:tcPr/>
          <w:p>
            <w:pPr>
              <w:pStyle w:val="Compact"/>
              <w:spacing w:before="40" w:after="40"/>
            </w:pPr>
            <w:r>
              <w:rPr>
                <w:rFonts w:ascii="Times New Roman" w:hAnsi="Times New Roman"/>
                <w:color w:val="000000"/>
                <w:sz w:val="20"/>
              </w:rPr>
              <w:t xml:space="preserve">Перечень квалифицированных расходов</w:t>
            </w:r>
          </w:p>
        </w:tc>
        <w:tc>
          <w:tcPr/>
          <w:p>
            <w:pPr>
              <w:pStyle w:val="Compact"/>
              <w:spacing w:before="40" w:after="40"/>
            </w:pPr>
            <w:r>
              <w:rPr>
                <w:rFonts w:ascii="Times New Roman" w:hAnsi="Times New Roman"/>
                <w:color w:val="000000"/>
                <w:sz w:val="20"/>
              </w:rPr>
              <w:t xml:space="preserve">Услуги резидентов РК: найм актёров, съёмочной группы, аренда оборудования, страхование, локации, транспорт</w:t>
            </w:r>
          </w:p>
        </w:tc>
      </w:tr>
      <w:tr>
        <w:tc>
          <w:tcPr/>
          <w:p>
            <w:pPr>
              <w:pStyle w:val="Compact"/>
              <w:spacing w:before="40" w:after="40"/>
            </w:pPr>
            <w:r>
              <w:rPr>
                <w:rFonts w:ascii="Times New Roman" w:hAnsi="Times New Roman"/>
                <w:color w:val="000000"/>
                <w:sz w:val="20"/>
              </w:rPr>
              <w:t xml:space="preserve">Минимальный бюджет / расходы в принимающей стране</w:t>
            </w:r>
          </w:p>
        </w:tc>
        <w:tc>
          <w:tcPr/>
          <w:p>
            <w:pPr>
              <w:pStyle w:val="Compact"/>
              <w:spacing w:before="40" w:after="40"/>
            </w:pPr>
            <w:r>
              <w:rPr>
                <w:rFonts w:ascii="Times New Roman" w:hAnsi="Times New Roman"/>
                <w:color w:val="000000"/>
                <w:sz w:val="20"/>
              </w:rPr>
              <w:t xml:space="preserve">Не установлен явно (привязка только к % от квалифицируемые расходы)</w:t>
            </w:r>
          </w:p>
        </w:tc>
      </w:tr>
      <w:tr>
        <w:tc>
          <w:tcPr/>
          <w:p>
            <w:pPr>
              <w:pStyle w:val="Compact"/>
              <w:spacing w:before="40" w:after="40"/>
            </w:pPr>
            <w:r>
              <w:rPr>
                <w:rFonts w:ascii="Times New Roman" w:hAnsi="Times New Roman"/>
                <w:color w:val="000000"/>
                <w:sz w:val="20"/>
              </w:rPr>
              <w:t xml:space="preserve">Срок подачи заявки</w:t>
            </w:r>
          </w:p>
        </w:tc>
        <w:tc>
          <w:tcPr/>
          <w:p>
            <w:pPr>
              <w:pStyle w:val="Compact"/>
              <w:spacing w:before="40" w:after="40"/>
            </w:pPr>
            <w:r>
              <w:rPr>
                <w:rFonts w:ascii="Times New Roman" w:hAnsi="Times New Roman"/>
                <w:color w:val="000000"/>
                <w:sz w:val="20"/>
              </w:rPr>
              <w:t xml:space="preserve">до 1 марта года</w:t>
            </w:r>
          </w:p>
        </w:tc>
      </w:tr>
      <w:tr>
        <w:tc>
          <w:tcPr/>
          <w:p>
            <w:pPr>
              <w:pStyle w:val="Compact"/>
              <w:spacing w:before="40" w:after="40"/>
            </w:pPr>
            <w:r>
              <w:rPr>
                <w:rFonts w:ascii="Times New Roman" w:hAnsi="Times New Roman"/>
                <w:color w:val="000000"/>
                <w:sz w:val="20"/>
              </w:rPr>
              <w:t xml:space="preserve">Срок подачи отчёта</w:t>
            </w:r>
          </w:p>
        </w:tc>
        <w:tc>
          <w:tcPr/>
          <w:p>
            <w:pPr>
              <w:pStyle w:val="Compact"/>
              <w:spacing w:before="40" w:after="40"/>
            </w:pPr>
            <w:r>
              <w:rPr>
                <w:rFonts w:ascii="Times New Roman" w:hAnsi="Times New Roman"/>
                <w:color w:val="000000"/>
                <w:sz w:val="20"/>
              </w:rPr>
              <w:t xml:space="preserve">до 1 ноября</w:t>
            </w:r>
          </w:p>
        </w:tc>
      </w:tr>
      <w:tr>
        <w:tc>
          <w:tcPr/>
          <w:p>
            <w:pPr>
              <w:pStyle w:val="Compact"/>
              <w:spacing w:before="40" w:after="40"/>
            </w:pPr>
            <w:r>
              <w:rPr>
                <w:rFonts w:ascii="Times New Roman" w:hAnsi="Times New Roman"/>
                <w:color w:val="000000"/>
                <w:sz w:val="20"/>
              </w:rPr>
              <w:t xml:space="preserve">Срок выплаты после проверки</w:t>
            </w:r>
          </w:p>
        </w:tc>
        <w:tc>
          <w:tcPr/>
          <w:p>
            <w:pPr>
              <w:pStyle w:val="Compact"/>
              <w:spacing w:before="40" w:after="40"/>
            </w:pPr>
            <w:r>
              <w:rPr>
                <w:rFonts w:ascii="Times New Roman" w:hAnsi="Times New Roman"/>
                <w:color w:val="000000"/>
                <w:sz w:val="20"/>
              </w:rPr>
              <w:t xml:space="preserve">до 10 рабочих дней</w:t>
            </w:r>
          </w:p>
        </w:tc>
      </w:tr>
      <w:tr>
        <w:tc>
          <w:tcPr/>
          <w:p>
            <w:pPr>
              <w:pStyle w:val="Compact"/>
              <w:spacing w:before="40" w:after="40"/>
            </w:pPr>
            <w:r>
              <w:rPr>
                <w:rFonts w:ascii="Times New Roman" w:hAnsi="Times New Roman"/>
                <w:color w:val="000000"/>
                <w:sz w:val="20"/>
              </w:rPr>
              <w:t xml:space="preserve">Предел на проект</w:t>
            </w:r>
          </w:p>
        </w:tc>
        <w:tc>
          <w:tcPr/>
          <w:p>
            <w:pPr>
              <w:pStyle w:val="Compact"/>
              <w:spacing w:before="40" w:after="40"/>
            </w:pPr>
            <w:r>
              <w:rPr>
                <w:rFonts w:ascii="Times New Roman" w:hAnsi="Times New Roman"/>
                <w:color w:val="000000"/>
                <w:sz w:val="20"/>
              </w:rPr>
              <w:t xml:space="preserve">Не установлен формально</w:t>
            </w:r>
          </w:p>
        </w:tc>
      </w:tr>
      <w:tr>
        <w:tc>
          <w:tcPr/>
          <w:p>
            <w:pPr>
              <w:pStyle w:val="Compact"/>
              <w:spacing w:before="40" w:after="40"/>
            </w:pPr>
            <w:r>
              <w:rPr>
                <w:rFonts w:ascii="Times New Roman" w:hAnsi="Times New Roman"/>
                <w:color w:val="000000"/>
                <w:sz w:val="20"/>
              </w:rPr>
              <w:t xml:space="preserve">Предварительный сертификат</w:t>
            </w:r>
          </w:p>
        </w:tc>
        <w:tc>
          <w:tcPr/>
          <w:p>
            <w:pPr>
              <w:pStyle w:val="Compact"/>
              <w:spacing w:before="40" w:after="40"/>
            </w:pPr>
            <w:r>
              <w:rPr>
                <w:rFonts w:ascii="Times New Roman" w:hAnsi="Times New Roman"/>
                <w:color w:val="000000"/>
                <w:sz w:val="20"/>
              </w:rPr>
              <w:t xml:space="preserve">Отсутствует</w:t>
            </w:r>
          </w:p>
        </w:tc>
      </w:tr>
    </w:tbl>
    <w:bookmarkEnd w:id="51"/>
    <w:bookmarkStart w:id="52" w:name="объёмы-и-динамика-20222025"/>
    <w:p>
      <w:pPr>
        <w:pStyle w:val="Heading3"/>
        <w:spacing w:before="360" w:after="160" w:line="360" w:lineRule="exact"/>
        <w:jc w:val="left"/>
      </w:pPr>
      <w:r>
        <w:rPr>
          <w:rFonts w:ascii="Times New Roman" w:hAnsi="Times New Roman"/>
          <w:b/>
          <w:color w:val="000000"/>
          <w:sz w:val="26"/>
        </w:rPr>
        <w:t xml:space="preserve">2.2.3. Объёмы и динамика 2022–2025</w:t>
      </w:r>
    </w:p>
    <w:p>
      <w:pPr>
        <w:pStyle w:val="Compact"/>
        <w:numPr>
          <w:ilvl w:val="0"/>
          <w:numId w:val="1017"/>
        </w:numPr>
        <w:spacing w:before="40" w:after="40" w:line="360" w:lineRule="exact"/>
      </w:pPr>
      <w:r>
        <w:rPr>
          <w:rFonts w:ascii="Times New Roman" w:hAnsi="Times New Roman"/>
          <w:b/>
          <w:bCs/>
          <w:color w:val="000000"/>
          <w:sz w:val="24"/>
        </w:rPr>
        <w:t xml:space="preserve">2019–2023 (накопленным итогом):</w:t>
      </w:r>
      <w:r>
        <w:rPr>
          <w:rFonts w:ascii="Times New Roman" w:hAnsi="Times New Roman"/>
          <w:color w:val="000000"/>
          <w:sz w:val="24"/>
        </w:rPr>
        <w:t xml:space="preserve"> </w:t>
      </w:r>
      <w:r>
        <w:rPr>
          <w:rFonts w:ascii="Times New Roman" w:hAnsi="Times New Roman"/>
          <w:color w:val="000000"/>
          <w:sz w:val="24"/>
        </w:rPr>
        <w:t xml:space="preserve">≈19 млрд тенге на 103 проекта (98 завершены) —</w:t>
      </w:r>
      <w:r>
        <w:rPr>
          <w:rFonts w:ascii="Times New Roman" w:hAnsi="Times New Roman"/>
          <w:color w:val="000000"/>
          <w:sz w:val="24"/>
        </w:rPr>
        <w:t xml:space="preserve"> </w:t>
      </w:r>
      <w:r>
        <w:rPr>
          <w:rFonts w:ascii="Times New Roman" w:hAnsi="Times New Roman"/>
          <w:b/>
          <w:bCs/>
          <w:color w:val="000000"/>
          <w:sz w:val="24"/>
        </w:rPr>
        <w:t xml:space="preserve">совокупная господдержка национального кинематографа</w:t>
      </w:r>
      <w:r>
        <w:rPr>
          <w:rFonts w:ascii="Times New Roman" w:hAnsi="Times New Roman"/>
          <w:color w:val="000000"/>
          <w:sz w:val="24"/>
        </w:rPr>
        <w:t xml:space="preserve">, включающая производство, прокат и инфраструктурные программы.</w:t>
      </w:r>
    </w:p>
    <w:p>
      <w:pPr>
        <w:pStyle w:val="Compact"/>
        <w:numPr>
          <w:ilvl w:val="0"/>
          <w:numId w:val="1017"/>
        </w:numPr>
        <w:spacing w:before="40" w:after="40" w:line="360" w:lineRule="exact"/>
      </w:pPr>
      <w:r>
        <w:rPr>
          <w:rFonts w:ascii="Times New Roman" w:hAnsi="Times New Roman"/>
          <w:b/>
          <w:bCs/>
          <w:color w:val="000000"/>
          <w:sz w:val="24"/>
        </w:rPr>
        <w:t xml:space="preserve">2024:</w:t>
      </w:r>
      <w:r>
        <w:rPr>
          <w:rFonts w:ascii="Times New Roman" w:hAnsi="Times New Roman"/>
          <w:color w:val="000000"/>
          <w:sz w:val="24"/>
        </w:rPr>
        <w:t xml:space="preserve"> </w:t>
      </w:r>
      <w:r>
        <w:rPr>
          <w:rFonts w:ascii="Times New Roman" w:hAnsi="Times New Roman"/>
          <w:color w:val="000000"/>
          <w:sz w:val="24"/>
        </w:rPr>
        <w:t xml:space="preserve">2,96 млрд тенге через ГЦПНК на программу поддержки национального кино в целом; 14 фильмов в прокате, 12 в очереди, 10 в производстве.</w:t>
      </w:r>
    </w:p>
    <w:p>
      <w:pPr>
        <w:pStyle w:val="Compact"/>
        <w:numPr>
          <w:ilvl w:val="0"/>
          <w:numId w:val="1017"/>
        </w:numPr>
        <w:spacing w:before="40" w:after="40" w:line="360" w:lineRule="exact"/>
      </w:pPr>
      <w:r>
        <w:rPr>
          <w:rFonts w:ascii="Times New Roman" w:hAnsi="Times New Roman"/>
          <w:b/>
          <w:bCs/>
          <w:color w:val="000000"/>
          <w:sz w:val="24"/>
        </w:rPr>
        <w:t xml:space="preserve">2025 (план):</w:t>
      </w:r>
      <w:r>
        <w:rPr>
          <w:rFonts w:ascii="Times New Roman" w:hAnsi="Times New Roman"/>
          <w:color w:val="000000"/>
          <w:sz w:val="24"/>
        </w:rPr>
        <w:t xml:space="preserve"> </w:t>
      </w:r>
      <w:r>
        <w:rPr>
          <w:rFonts w:ascii="Times New Roman" w:hAnsi="Times New Roman"/>
          <w:color w:val="000000"/>
          <w:sz w:val="24"/>
        </w:rPr>
        <w:t xml:space="preserve">4,73 млрд тенге на кинематографию в целом; 16 кинопроектов отобрано межведомственной комиссией.</w:t>
      </w:r>
    </w:p>
    <w:p>
      <w:pPr>
        <w:pStyle w:val="BlockText"/>
        <w:spacing w:before="60" w:after="120" w:line="360" w:lineRule="exact"/>
      </w:pPr>
      <w:r>
        <w:rPr>
          <w:rFonts w:ascii="Times New Roman" w:hAnsi="Times New Roman"/>
          <w:b/>
          <w:bCs/>
          <w:color w:val="000000"/>
          <w:sz w:val="24"/>
        </w:rPr>
        <w:t xml:space="preserve">Важная оговорка:</w:t>
      </w:r>
      <w:r>
        <w:rPr>
          <w:rFonts w:ascii="Times New Roman" w:hAnsi="Times New Roman"/>
          <w:color w:val="000000"/>
          <w:sz w:val="24"/>
        </w:rPr>
        <w:t xml:space="preserve"> </w:t>
      </w:r>
      <w:r>
        <w:rPr>
          <w:rFonts w:ascii="Times New Roman" w:hAnsi="Times New Roman"/>
          <w:color w:val="000000"/>
          <w:sz w:val="24"/>
        </w:rPr>
        <w:t xml:space="preserve">приведённые цифры (2,96 / 4,73 млрд тенге) — это</w:t>
      </w:r>
      <w:r>
        <w:rPr>
          <w:rFonts w:ascii="Times New Roman" w:hAnsi="Times New Roman"/>
          <w:color w:val="000000"/>
          <w:sz w:val="24"/>
        </w:rPr>
        <w:t xml:space="preserve"> </w:t>
      </w:r>
      <w:r>
        <w:rPr>
          <w:rFonts w:ascii="Times New Roman" w:hAnsi="Times New Roman"/>
          <w:b/>
          <w:bCs/>
          <w:color w:val="000000"/>
          <w:sz w:val="24"/>
        </w:rPr>
        <w:t xml:space="preserve">общий объём государственной поддержки национального кинематографа</w:t>
      </w:r>
      <w:r>
        <w:rPr>
          <w:rFonts w:ascii="Times New Roman" w:hAnsi="Times New Roman"/>
          <w:color w:val="000000"/>
          <w:sz w:val="24"/>
        </w:rPr>
        <w:t xml:space="preserve">, а не выделенный бюджет именно программы возмещения расходов иностранным инвесторам (рибейтов). Доля рибейта для иностранных продакшенов в этих суммах официально не раскрывается. По экспертной оценке CIAQ, реальный объём фактических выплат именно по статье 15 Закона № 212-VI (рибейт иностранным инвесторам) на порядок меньше общего бюджета нацкино — в пересчёте на USD ориентировочно $0,5–2 млн в год, что в десятки раз ниже бюджетов сопоставимых программ Венгрии и Малайзии. Прозрачное раскрытие фактических выплат рибейта — отдельная рекомендация в разделе 2.9.6.</w:t>
      </w:r>
    </w:p>
    <w:p>
      <w:pPr>
        <w:pStyle w:val="FirstParagraph"/>
        <w:spacing w:before="60" w:after="120" w:line="360" w:lineRule="exact"/>
        <w:ind w:firstLine="567"/>
      </w:pPr>
      <w:r>
        <w:rPr>
          <w:rFonts w:ascii="Times New Roman" w:hAnsi="Times New Roman"/>
          <w:b/>
          <w:bCs/>
          <w:color w:val="000000"/>
          <w:sz w:val="24"/>
        </w:rPr>
        <w:t xml:space="preserve">Прокат национальных фильмов в 2024 году:</w:t>
      </w:r>
      <w:r>
        <w:rPr>
          <w:rFonts w:ascii="Times New Roman" w:hAnsi="Times New Roman"/>
          <w:color w:val="000000"/>
          <w:sz w:val="24"/>
        </w:rPr>
        <w:t xml:space="preserve"> </w:t>
      </w:r>
      <w:r>
        <w:rPr>
          <w:rFonts w:ascii="Times New Roman" w:hAnsi="Times New Roman"/>
          <w:color w:val="000000"/>
          <w:sz w:val="24"/>
        </w:rPr>
        <w:t xml:space="preserve">107 национальных релизов (рекорд, +58% к 2023); сборы национального кино — 22,539 млрд тенге (+33% к 2023); доля национальных фильмов в общих сборах — 43% (≈9,9 млн зрителей из 23 млн); 7 фильмов с кассой более 1 млрд тенге.</w:t>
      </w:r>
    </w:p>
    <w:p>
      <w:pPr>
        <w:pStyle w:val="BodyText"/>
        <w:spacing w:before="60" w:after="120" w:line="360" w:lineRule="exact"/>
        <w:ind w:firstLine="567"/>
      </w:pPr>
      <w:r>
        <w:rPr>
          <w:rFonts w:ascii="Times New Roman" w:hAnsi="Times New Roman"/>
          <w:b/>
          <w:bCs/>
          <w:color w:val="000000"/>
          <w:sz w:val="24"/>
        </w:rPr>
        <w:t xml:space="preserve">Системный пробел:</w:t>
      </w:r>
      <w:r>
        <w:rPr>
          <w:rFonts w:ascii="Times New Roman" w:hAnsi="Times New Roman"/>
          <w:color w:val="000000"/>
          <w:sz w:val="24"/>
        </w:rPr>
        <w:t xml:space="preserve"> </w:t>
      </w:r>
      <w:r>
        <w:rPr>
          <w:rFonts w:ascii="Times New Roman" w:hAnsi="Times New Roman"/>
          <w:color w:val="000000"/>
          <w:sz w:val="24"/>
        </w:rPr>
        <w:t xml:space="preserve">объёмы рибейта для иностранных инвесторов в публичных источниках за 2022–2024 годы детально не раскрываются — это само по себе индикатор низкой прозрачности программы и отдельный аргумент в пользу запуска ЕАИС (Раздел I) и публичной отчётности ГЦПНК.</w:t>
      </w:r>
    </w:p>
    <w:bookmarkEnd w:id="52"/>
    <w:bookmarkStart w:id="53" w:name="институциональная-неопределённость"/>
    <w:p>
      <w:pPr>
        <w:pStyle w:val="Heading3"/>
        <w:spacing w:before="360" w:after="160" w:line="360" w:lineRule="exact"/>
        <w:jc w:val="left"/>
      </w:pPr>
      <w:r>
        <w:rPr>
          <w:rFonts w:ascii="Times New Roman" w:hAnsi="Times New Roman"/>
          <w:b/>
          <w:color w:val="000000"/>
          <w:sz w:val="26"/>
        </w:rPr>
        <w:t xml:space="preserve">2.2.4. Институциональная неопределённость</w:t>
      </w:r>
    </w:p>
    <w:p>
      <w:pPr>
        <w:pStyle w:val="FirstParagraph"/>
        <w:spacing w:before="60" w:after="120" w:line="360" w:lineRule="exact"/>
        <w:ind w:firstLine="567"/>
      </w:pPr>
      <w:r>
        <w:rPr>
          <w:rFonts w:ascii="Times New Roman" w:hAnsi="Times New Roman"/>
          <w:color w:val="000000"/>
          <w:sz w:val="24"/>
        </w:rPr>
        <w:t xml:space="preserve">В 2024–2025 годах в публичном пространстве обсуждаются предложения о передаче части функций ГЦПНК (включая рибейтную программу) АО «Казахфильм», а также об уточнении доли господдержки, направляемой через госзадание. Конкретные параметры реформы и сроки её реализации на момент подготовки настоящей записки не имеют окончательного нормативного оформления.</w:t>
      </w:r>
    </w:p>
    <w:p>
      <w:pPr>
        <w:pStyle w:val="BodyText"/>
        <w:spacing w:before="60" w:after="120" w:line="360" w:lineRule="exact"/>
        <w:ind w:firstLine="567"/>
      </w:pPr>
      <w:r>
        <w:rPr>
          <w:rFonts w:ascii="Times New Roman" w:hAnsi="Times New Roman"/>
          <w:b/>
          <w:bCs/>
          <w:color w:val="000000"/>
          <w:sz w:val="24"/>
        </w:rPr>
        <w:t xml:space="preserve">Системный риск для отрасли:</w:t>
      </w:r>
      <w:r>
        <w:rPr>
          <w:rFonts w:ascii="Times New Roman" w:hAnsi="Times New Roman"/>
          <w:color w:val="000000"/>
          <w:sz w:val="24"/>
        </w:rPr>
        <w:t xml:space="preserve"> </w:t>
      </w:r>
      <w:r>
        <w:rPr>
          <w:rFonts w:ascii="Times New Roman" w:hAnsi="Times New Roman"/>
          <w:color w:val="000000"/>
          <w:sz w:val="24"/>
        </w:rPr>
        <w:t xml:space="preserve">обсуждение возможной институциональной реформы — даже на стадии проработки — создаёт неопределённость для продюсеров и инвесторов. На момент принятия решений о съёмках международные продюсеры не имеют ясности, кто будет администрировать рибейт через 6–12 месяцев, и закладывают эту неопределённость в риск-премию или обходят её выбором других юрисдикций. Поэтому одна из ключевых рекомендаций CIAQ (раздел 2.9.6) —</w:t>
      </w:r>
      <w:r>
        <w:rPr>
          <w:rFonts w:ascii="Times New Roman" w:hAnsi="Times New Roman"/>
          <w:color w:val="000000"/>
          <w:sz w:val="24"/>
        </w:rPr>
        <w:t xml:space="preserve"> </w:t>
      </w:r>
      <w:r>
        <w:rPr>
          <w:rFonts w:ascii="Times New Roman" w:hAnsi="Times New Roman"/>
          <w:b/>
          <w:bCs/>
          <w:color w:val="000000"/>
          <w:sz w:val="24"/>
        </w:rPr>
        <w:t xml:space="preserve">законодательное закрепление стабильности правил программы рибейтов на 5 лет</w:t>
      </w:r>
      <w:r>
        <w:rPr>
          <w:rFonts w:ascii="Times New Roman" w:hAnsi="Times New Roman"/>
          <w:color w:val="000000"/>
          <w:sz w:val="24"/>
        </w:rPr>
        <w:t xml:space="preserve"> </w:t>
      </w:r>
      <w:r>
        <w:rPr>
          <w:rFonts w:ascii="Times New Roman" w:hAnsi="Times New Roman"/>
          <w:color w:val="000000"/>
          <w:sz w:val="24"/>
        </w:rPr>
        <w:t xml:space="preserve">независимо от институциональной структуры администрирования.</w:t>
      </w:r>
    </w:p>
    <w:bookmarkEnd w:id="53"/>
    <w:bookmarkEnd w:id="54"/>
    <w:bookmarkStart w:id="55" w:name="системные-проблемы-текущей-модели"/>
    <w:p>
      <w:pPr>
        <w:pStyle w:val="Heading2"/>
        <w:spacing w:before="360" w:after="160" w:line="360" w:lineRule="exact"/>
        <w:jc w:val="left"/>
      </w:pPr>
      <w:r>
        <w:rPr>
          <w:rFonts w:ascii="Times New Roman" w:hAnsi="Times New Roman"/>
          <w:b/>
          <w:color w:val="000000"/>
          <w:sz w:val="28"/>
        </w:rPr>
        <w:t xml:space="preserve">2.3. Системные проблемы текущей модели</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640"/>
        <w:gridCol w:w="2640"/>
        <w:gridCol w:w="2640"/>
      </w:tblGrid>
      <w:tr>
        <w:trPr>
          <w:tblHeader w:val="on"/>
        </w:trPr>
        <w:tc>
          <w:tcPr/>
          <w:p>
            <w:pPr>
              <w:pStyle w:val="Compact"/>
              <w:spacing w:before="40" w:after="40"/>
            </w:pPr>
            <w:r>
              <w:rPr>
                <w:rFonts w:ascii="Times New Roman" w:hAnsi="Times New Roman"/>
                <w:color w:val="000000"/>
                <w:sz w:val="20"/>
              </w:rPr>
              <w:t xml:space="preserve">#</w:t>
            </w:r>
          </w:p>
        </w:tc>
        <w:tc>
          <w:tcPr/>
          <w:p>
            <w:pPr>
              <w:pStyle w:val="Compact"/>
              <w:spacing w:before="40" w:after="40"/>
            </w:pPr>
            <w:r>
              <w:rPr>
                <w:rFonts w:ascii="Times New Roman" w:hAnsi="Times New Roman"/>
                <w:color w:val="000000"/>
                <w:sz w:val="20"/>
              </w:rPr>
              <w:t xml:space="preserve">Проблема</w:t>
            </w:r>
          </w:p>
        </w:tc>
        <w:tc>
          <w:tcPr/>
          <w:p>
            <w:pPr>
              <w:pStyle w:val="Compact"/>
              <w:spacing w:before="40" w:after="40"/>
            </w:pPr>
            <w:r>
              <w:rPr>
                <w:rFonts w:ascii="Times New Roman" w:hAnsi="Times New Roman"/>
                <w:color w:val="000000"/>
                <w:sz w:val="20"/>
              </w:rPr>
              <w:t xml:space="preserve">Эффект на отрасль</w:t>
            </w:r>
          </w:p>
        </w:tc>
      </w:tr>
      <w:tr>
        <w:tc>
          <w:tcPr/>
          <w:p>
            <w:pPr>
              <w:pStyle w:val="Compact"/>
              <w:spacing w:before="40" w:after="40"/>
            </w:pPr>
            <w:r>
              <w:rPr>
                <w:rFonts w:ascii="Times New Roman" w:hAnsi="Times New Roman"/>
                <w:color w:val="000000"/>
                <w:sz w:val="20"/>
              </w:rPr>
              <w:t xml:space="preserve">1</w:t>
            </w:r>
          </w:p>
        </w:tc>
        <w:tc>
          <w:tcPr/>
          <w:p>
            <w:pPr>
              <w:pStyle w:val="Compact"/>
              <w:spacing w:before="40" w:after="40"/>
            </w:pPr>
            <w:r>
              <w:rPr>
                <w:rFonts w:ascii="Times New Roman" w:hAnsi="Times New Roman"/>
                <w:color w:val="000000"/>
                <w:sz w:val="20"/>
              </w:rPr>
              <w:t xml:space="preserve">Низкая базовая ставка (30%) относительно конкурентов: Канарские острова Испании — до 50%, Абу-Даби (с 2025) — до 50% по бонусам, Италия — 40%, Чехия (анимация) — 35%, Кыргызстан (заявлено) — до 35%</w:t>
            </w:r>
          </w:p>
        </w:tc>
        <w:tc>
          <w:tcPr/>
          <w:p>
            <w:pPr>
              <w:pStyle w:val="Compact"/>
              <w:spacing w:before="40" w:after="40"/>
            </w:pPr>
            <w:r>
              <w:rPr>
                <w:rFonts w:ascii="Times New Roman" w:hAnsi="Times New Roman"/>
                <w:color w:val="000000"/>
                <w:sz w:val="20"/>
              </w:rPr>
              <w:t xml:space="preserve">Уход потенциальных проектов в более выгодные юрисдикции</w:t>
            </w:r>
          </w:p>
        </w:tc>
      </w:tr>
      <w:tr>
        <w:tc>
          <w:tcPr/>
          <w:p>
            <w:pPr>
              <w:pStyle w:val="Compact"/>
              <w:spacing w:before="40" w:after="40"/>
            </w:pPr>
            <w:r>
              <w:rPr>
                <w:rFonts w:ascii="Times New Roman" w:hAnsi="Times New Roman"/>
                <w:color w:val="000000"/>
                <w:sz w:val="20"/>
              </w:rPr>
              <w:t xml:space="preserve">2</w:t>
            </w:r>
          </w:p>
        </w:tc>
        <w:tc>
          <w:tcPr/>
          <w:p>
            <w:pPr>
              <w:pStyle w:val="Compact"/>
              <w:spacing w:before="40" w:after="40"/>
            </w:pPr>
            <w:r>
              <w:rPr>
                <w:rFonts w:ascii="Times New Roman" w:hAnsi="Times New Roman"/>
                <w:color w:val="000000"/>
                <w:sz w:val="20"/>
              </w:rPr>
              <w:t xml:space="preserve">Отсутствие предварительный сертификат (предварительной сертификации)</w:t>
            </w:r>
          </w:p>
        </w:tc>
        <w:tc>
          <w:tcPr/>
          <w:p>
            <w:pPr>
              <w:pStyle w:val="Compact"/>
              <w:spacing w:before="40" w:after="40"/>
            </w:pPr>
            <w:r>
              <w:rPr>
                <w:rFonts w:ascii="Times New Roman" w:hAnsi="Times New Roman"/>
                <w:color w:val="000000"/>
                <w:sz w:val="20"/>
              </w:rPr>
              <w:t xml:space="preserve">Продюсер не может включить рибейт в financial close на стадии pre-production — что блокирует привлечение совместного финансирования (банки, фонды, equity-инвесторы)</w:t>
            </w:r>
          </w:p>
        </w:tc>
      </w:tr>
      <w:tr>
        <w:tc>
          <w:tcPr/>
          <w:p>
            <w:pPr>
              <w:pStyle w:val="Compact"/>
              <w:spacing w:before="40" w:after="40"/>
            </w:pPr>
            <w:r>
              <w:rPr>
                <w:rFonts w:ascii="Times New Roman" w:hAnsi="Times New Roman"/>
                <w:color w:val="000000"/>
                <w:sz w:val="20"/>
              </w:rPr>
              <w:t xml:space="preserve">3</w:t>
            </w:r>
          </w:p>
        </w:tc>
        <w:tc>
          <w:tcPr/>
          <w:p>
            <w:pPr>
              <w:pStyle w:val="Compact"/>
              <w:spacing w:before="40" w:after="40"/>
            </w:pPr>
            <w:r>
              <w:rPr>
                <w:rFonts w:ascii="Times New Roman" w:hAnsi="Times New Roman"/>
                <w:color w:val="000000"/>
                <w:sz w:val="20"/>
              </w:rPr>
              <w:t xml:space="preserve">Узкий и недостаточно прозрачный перечень квалифицируемых расходов</w:t>
            </w:r>
          </w:p>
        </w:tc>
        <w:tc>
          <w:tcPr/>
          <w:p>
            <w:pPr>
              <w:pStyle w:val="Compact"/>
              <w:spacing w:before="40" w:after="40"/>
            </w:pPr>
            <w:r>
              <w:rPr>
                <w:rFonts w:ascii="Times New Roman" w:hAnsi="Times New Roman"/>
                <w:color w:val="000000"/>
                <w:sz w:val="20"/>
              </w:rPr>
              <w:t xml:space="preserve">Многие категории постпродакшна, VFX, animation выпадают из расчёта; неопределённость по ставке для отдельных категорий</w:t>
            </w:r>
          </w:p>
        </w:tc>
      </w:tr>
      <w:tr>
        <w:tc>
          <w:tcPr/>
          <w:p>
            <w:pPr>
              <w:pStyle w:val="Compact"/>
              <w:spacing w:before="40" w:after="40"/>
            </w:pPr>
            <w:r>
              <w:rPr>
                <w:rFonts w:ascii="Times New Roman" w:hAnsi="Times New Roman"/>
                <w:color w:val="000000"/>
                <w:sz w:val="20"/>
              </w:rPr>
              <w:t xml:space="preserve">4</w:t>
            </w:r>
          </w:p>
        </w:tc>
        <w:tc>
          <w:tcPr/>
          <w:p>
            <w:pPr>
              <w:pStyle w:val="Compact"/>
              <w:spacing w:before="40" w:after="40"/>
            </w:pPr>
            <w:r>
              <w:rPr>
                <w:rFonts w:ascii="Times New Roman" w:hAnsi="Times New Roman"/>
                <w:color w:val="000000"/>
                <w:sz w:val="20"/>
              </w:rPr>
              <w:t xml:space="preserve">Бюрократическая сложность процедуры — подача только 1 раз в год (до 1 марта)</w:t>
            </w:r>
          </w:p>
        </w:tc>
        <w:tc>
          <w:tcPr/>
          <w:p>
            <w:pPr>
              <w:pStyle w:val="Compact"/>
              <w:spacing w:before="40" w:after="40"/>
            </w:pPr>
            <w:r>
              <w:rPr>
                <w:rFonts w:ascii="Times New Roman" w:hAnsi="Times New Roman"/>
                <w:color w:val="000000"/>
                <w:sz w:val="20"/>
              </w:rPr>
              <w:t xml:space="preserve">Окно жёсткое и не синхронизировано с международным календарём pre-production</w:t>
            </w:r>
          </w:p>
        </w:tc>
      </w:tr>
      <w:tr>
        <w:tc>
          <w:tcPr/>
          <w:p>
            <w:pPr>
              <w:pStyle w:val="Compact"/>
              <w:spacing w:before="40" w:after="40"/>
            </w:pPr>
            <w:r>
              <w:rPr>
                <w:rFonts w:ascii="Times New Roman" w:hAnsi="Times New Roman"/>
                <w:color w:val="000000"/>
                <w:sz w:val="20"/>
              </w:rPr>
              <w:t xml:space="preserve">5</w:t>
            </w:r>
          </w:p>
        </w:tc>
        <w:tc>
          <w:tcPr/>
          <w:p>
            <w:pPr>
              <w:pStyle w:val="Compact"/>
              <w:spacing w:before="40" w:after="40"/>
            </w:pPr>
            <w:r>
              <w:rPr>
                <w:rFonts w:ascii="Times New Roman" w:hAnsi="Times New Roman"/>
                <w:color w:val="000000"/>
                <w:sz w:val="20"/>
              </w:rPr>
              <w:t xml:space="preserve">Ограниченный бюджет программы (2,96 млрд тенге на нацкино в 2024 ≈ $6,5 млн USD)</w:t>
            </w:r>
          </w:p>
        </w:tc>
        <w:tc>
          <w:tcPr/>
          <w:p>
            <w:pPr>
              <w:pStyle w:val="Compact"/>
              <w:spacing w:before="40" w:after="40"/>
            </w:pPr>
            <w:r>
              <w:rPr>
                <w:rFonts w:ascii="Times New Roman" w:hAnsi="Times New Roman"/>
                <w:color w:val="000000"/>
                <w:sz w:val="20"/>
              </w:rPr>
              <w:t xml:space="preserve">Дефицит средств → очередь → потеря репутации стабильного партнёра</w:t>
            </w:r>
          </w:p>
        </w:tc>
      </w:tr>
      <w:tr>
        <w:tc>
          <w:tcPr/>
          <w:p>
            <w:pPr>
              <w:pStyle w:val="Compact"/>
              <w:spacing w:before="40" w:after="40"/>
            </w:pPr>
            <w:r>
              <w:rPr>
                <w:rFonts w:ascii="Times New Roman" w:hAnsi="Times New Roman"/>
                <w:color w:val="000000"/>
                <w:sz w:val="20"/>
              </w:rPr>
              <w:t xml:space="preserve">6</w:t>
            </w:r>
          </w:p>
        </w:tc>
        <w:tc>
          <w:tcPr/>
          <w:p>
            <w:pPr>
              <w:pStyle w:val="Compact"/>
              <w:spacing w:before="40" w:after="40"/>
            </w:pPr>
            <w:r>
              <w:rPr>
                <w:rFonts w:ascii="Times New Roman" w:hAnsi="Times New Roman"/>
                <w:color w:val="000000"/>
                <w:sz w:val="20"/>
              </w:rPr>
              <w:t xml:space="preserve">Институциональная неопределённость (обсуждаемые изменения роли ГЦПНК)</w:t>
            </w:r>
          </w:p>
        </w:tc>
        <w:tc>
          <w:tcPr/>
          <w:p>
            <w:pPr>
              <w:pStyle w:val="Compact"/>
              <w:spacing w:before="40" w:after="40"/>
            </w:pPr>
            <w:r>
              <w:rPr>
                <w:rFonts w:ascii="Times New Roman" w:hAnsi="Times New Roman"/>
                <w:color w:val="000000"/>
                <w:sz w:val="20"/>
              </w:rPr>
              <w:t xml:space="preserve">Международные продюсеры исключают Казахстан из предварительный список рассмотрения пока ситуация не стабилизируется</w:t>
            </w:r>
          </w:p>
        </w:tc>
      </w:tr>
      <w:tr>
        <w:tc>
          <w:tcPr/>
          <w:p>
            <w:pPr>
              <w:pStyle w:val="Compact"/>
              <w:spacing w:before="40" w:after="40"/>
            </w:pPr>
            <w:r>
              <w:rPr>
                <w:rFonts w:ascii="Times New Roman" w:hAnsi="Times New Roman"/>
                <w:color w:val="000000"/>
                <w:sz w:val="20"/>
              </w:rPr>
              <w:t xml:space="preserve">7</w:t>
            </w:r>
          </w:p>
        </w:tc>
        <w:tc>
          <w:tcPr/>
          <w:p>
            <w:pPr>
              <w:pStyle w:val="Compact"/>
              <w:spacing w:before="40" w:after="40"/>
            </w:pPr>
            <w:r>
              <w:rPr>
                <w:rFonts w:ascii="Times New Roman" w:hAnsi="Times New Roman"/>
                <w:color w:val="000000"/>
                <w:sz w:val="20"/>
              </w:rPr>
              <w:t xml:space="preserve">Отсутствие публичной статистики выплат по рибейтам</w:t>
            </w:r>
          </w:p>
        </w:tc>
        <w:tc>
          <w:tcPr/>
          <w:p>
            <w:pPr>
              <w:pStyle w:val="Compact"/>
              <w:spacing w:before="40" w:after="40"/>
            </w:pPr>
            <w:r>
              <w:rPr>
                <w:rFonts w:ascii="Times New Roman" w:hAnsi="Times New Roman"/>
                <w:color w:val="000000"/>
                <w:sz w:val="20"/>
              </w:rPr>
              <w:t xml:space="preserve">Низкая прозрачность снижает доверие</w:t>
            </w:r>
          </w:p>
        </w:tc>
      </w:tr>
      <w:tr>
        <w:tc>
          <w:tcPr/>
          <w:p>
            <w:pPr>
              <w:pStyle w:val="Compact"/>
              <w:spacing w:before="40" w:after="40"/>
            </w:pPr>
            <w:r>
              <w:rPr>
                <w:rFonts w:ascii="Times New Roman" w:hAnsi="Times New Roman"/>
                <w:color w:val="000000"/>
                <w:sz w:val="20"/>
              </w:rPr>
              <w:t xml:space="preserve">8</w:t>
            </w:r>
          </w:p>
        </w:tc>
        <w:tc>
          <w:tcPr/>
          <w:p>
            <w:pPr>
              <w:pStyle w:val="Compact"/>
              <w:spacing w:before="40" w:after="40"/>
            </w:pPr>
            <w:r>
              <w:rPr>
                <w:rFonts w:ascii="Times New Roman" w:hAnsi="Times New Roman"/>
                <w:color w:val="000000"/>
                <w:sz w:val="20"/>
              </w:rPr>
              <w:t xml:space="preserve">Движение денежных средств risk — длительность всего цикла (от подачи отчёта до выплаты)</w:t>
            </w:r>
          </w:p>
        </w:tc>
        <w:tc>
          <w:tcPr/>
          <w:p>
            <w:pPr>
              <w:pStyle w:val="Compact"/>
              <w:spacing w:before="40" w:after="40"/>
            </w:pPr>
            <w:r>
              <w:rPr>
                <w:rFonts w:ascii="Times New Roman" w:hAnsi="Times New Roman"/>
                <w:color w:val="000000"/>
                <w:sz w:val="20"/>
              </w:rPr>
              <w:t xml:space="preserve">Осложняет планирование движение денежных средств для продюсеров</w:t>
            </w:r>
          </w:p>
        </w:tc>
      </w:tr>
    </w:tbl>
    <w:bookmarkEnd w:id="55"/>
    <w:bookmarkStart w:id="64" w:name="Xc309b35f5ca9d4e7ea1af5f043250592fc67b93"/>
    <w:p>
      <w:pPr>
        <w:pStyle w:val="Heading2"/>
        <w:spacing w:before="360" w:after="160" w:line="360" w:lineRule="exact"/>
        <w:jc w:val="left"/>
      </w:pPr>
      <w:r>
        <w:rPr>
          <w:rFonts w:ascii="Times New Roman" w:hAnsi="Times New Roman"/>
          <w:b/>
          <w:color w:val="000000"/>
          <w:sz w:val="28"/>
        </w:rPr>
        <w:t xml:space="preserve">2.4. Международная практика — лидеры и региональные конкуренты</w:t>
      </w:r>
    </w:p>
    <w:bookmarkStart w:id="56" w:name="венгрия-европейский-лидер-по-объёмам"/>
    <w:p>
      <w:pPr>
        <w:pStyle w:val="Heading3"/>
        <w:spacing w:before="360" w:after="160" w:line="360" w:lineRule="exact"/>
        <w:jc w:val="left"/>
      </w:pPr>
      <w:r>
        <w:rPr>
          <w:rFonts w:ascii="Times New Roman" w:hAnsi="Times New Roman"/>
          <w:b/>
          <w:color w:val="000000"/>
          <w:sz w:val="26"/>
        </w:rPr>
        <w:t xml:space="preserve">2.4.1. Венгрия — европейский лидер по объёмам</w:t>
      </w:r>
    </w:p>
    <w:p>
      <w:pPr>
        <w:pStyle w:val="FirstParagraph"/>
        <w:spacing w:before="60" w:after="120" w:line="360" w:lineRule="exact"/>
        <w:ind w:firstLine="567"/>
      </w:pPr>
      <w:r>
        <w:rPr>
          <w:rFonts w:ascii="Times New Roman" w:hAnsi="Times New Roman"/>
          <w:color w:val="000000"/>
          <w:sz w:val="24"/>
        </w:rPr>
        <w:t xml:space="preserve">Программа: Hungarian Film Rebate, администратор — Национальный институт кино Венгрии (NFI / Nemzeti Filmintézet).</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Параметр</w:t>
            </w:r>
          </w:p>
        </w:tc>
        <w:tc>
          <w:tcPr/>
          <w:p>
            <w:pPr>
              <w:pStyle w:val="Compact"/>
              <w:spacing w:before="40" w:after="40"/>
            </w:pPr>
            <w:r>
              <w:rPr>
                <w:rFonts w:ascii="Times New Roman" w:hAnsi="Times New Roman"/>
                <w:color w:val="000000"/>
                <w:sz w:val="20"/>
              </w:rPr>
              <w:t xml:space="preserve">Значение</w:t>
            </w:r>
          </w:p>
        </w:tc>
      </w:tr>
      <w:tr>
        <w:tc>
          <w:tcPr/>
          <w:p>
            <w:pPr>
              <w:pStyle w:val="Compact"/>
              <w:spacing w:before="40" w:after="40"/>
            </w:pPr>
            <w:r>
              <w:rPr>
                <w:rFonts w:ascii="Times New Roman" w:hAnsi="Times New Roman"/>
                <w:color w:val="000000"/>
                <w:sz w:val="20"/>
              </w:rPr>
              <w:t xml:space="preserve">Ставка</w:t>
            </w:r>
          </w:p>
        </w:tc>
        <w:tc>
          <w:tcPr/>
          <w:p>
            <w:pPr>
              <w:pStyle w:val="Compact"/>
              <w:spacing w:before="40" w:after="40"/>
            </w:pPr>
            <w:r>
              <w:rPr>
                <w:rFonts w:ascii="Times New Roman" w:hAnsi="Times New Roman"/>
                <w:color w:val="000000"/>
                <w:sz w:val="20"/>
              </w:rPr>
              <w:t xml:space="preserve">30% на прямые расходы; эффективно до 37,5% при включении до 25% иностранных расходов в базу расчёта</w:t>
            </w:r>
          </w:p>
        </w:tc>
      </w:tr>
      <w:tr>
        <w:tc>
          <w:tcPr/>
          <w:p>
            <w:pPr>
              <w:pStyle w:val="Compact"/>
              <w:spacing w:before="40" w:after="40"/>
            </w:pPr>
            <w:r>
              <w:rPr>
                <w:rFonts w:ascii="Times New Roman" w:hAnsi="Times New Roman"/>
                <w:color w:val="000000"/>
                <w:sz w:val="20"/>
              </w:rPr>
              <w:t xml:space="preserve">Минимум расходов</w:t>
            </w:r>
          </w:p>
        </w:tc>
        <w:tc>
          <w:tcPr/>
          <w:p>
            <w:pPr>
              <w:pStyle w:val="Compact"/>
              <w:spacing w:before="40" w:after="40"/>
            </w:pPr>
            <w:r>
              <w:rPr>
                <w:rFonts w:ascii="Times New Roman" w:hAnsi="Times New Roman"/>
                <w:color w:val="000000"/>
                <w:sz w:val="20"/>
              </w:rPr>
              <w:t xml:space="preserve">~€270 000 (HUF 100 млн)</w:t>
            </w:r>
          </w:p>
        </w:tc>
      </w:tr>
      <w:tr>
        <w:tc>
          <w:tcPr/>
          <w:p>
            <w:pPr>
              <w:pStyle w:val="Compact"/>
              <w:spacing w:before="40" w:after="40"/>
            </w:pPr>
            <w:r>
              <w:rPr>
                <w:rFonts w:ascii="Times New Roman" w:hAnsi="Times New Roman"/>
                <w:color w:val="000000"/>
                <w:sz w:val="20"/>
              </w:rPr>
              <w:t xml:space="preserve">Бюджет на выплаты 2024</w:t>
            </w:r>
          </w:p>
        </w:tc>
        <w:tc>
          <w:tcPr/>
          <w:p>
            <w:pPr>
              <w:pStyle w:val="Compact"/>
              <w:spacing w:before="40" w:after="40"/>
            </w:pPr>
            <w:r>
              <w:rPr>
                <w:rFonts w:ascii="Times New Roman" w:hAnsi="Times New Roman"/>
                <w:color w:val="000000"/>
                <w:sz w:val="20"/>
              </w:rPr>
              <w:t xml:space="preserve">HUF 69 млрд (~€168 млн)</w:t>
            </w:r>
          </w:p>
        </w:tc>
      </w:tr>
      <w:tr>
        <w:tc>
          <w:tcPr/>
          <w:p>
            <w:pPr>
              <w:pStyle w:val="Compact"/>
              <w:spacing w:before="40" w:after="40"/>
            </w:pPr>
            <w:r>
              <w:rPr>
                <w:rFonts w:ascii="Times New Roman" w:hAnsi="Times New Roman"/>
                <w:color w:val="000000"/>
                <w:sz w:val="20"/>
              </w:rPr>
              <w:t xml:space="preserve">Бюджет на выплаты 2026</w:t>
            </w:r>
          </w:p>
        </w:tc>
        <w:tc>
          <w:tcPr/>
          <w:p>
            <w:pPr>
              <w:pStyle w:val="Compact"/>
              <w:spacing w:before="40" w:after="40"/>
            </w:pPr>
            <w:r>
              <w:rPr>
                <w:rFonts w:ascii="Times New Roman" w:hAnsi="Times New Roman"/>
                <w:color w:val="000000"/>
                <w:sz w:val="20"/>
              </w:rPr>
              <w:t xml:space="preserve">HUF 70 млрд</w:t>
            </w:r>
          </w:p>
        </w:tc>
      </w:tr>
      <w:tr>
        <w:tc>
          <w:tcPr/>
          <w:p>
            <w:pPr>
              <w:pStyle w:val="Compact"/>
              <w:spacing w:before="40" w:after="40"/>
            </w:pPr>
            <w:r>
              <w:rPr>
                <w:rFonts w:ascii="Times New Roman" w:hAnsi="Times New Roman"/>
                <w:color w:val="000000"/>
                <w:sz w:val="20"/>
              </w:rPr>
              <w:t xml:space="preserve">Срок действия</w:t>
            </w:r>
          </w:p>
        </w:tc>
        <w:tc>
          <w:tcPr/>
          <w:p>
            <w:pPr>
              <w:pStyle w:val="Compact"/>
              <w:spacing w:before="40" w:after="40"/>
            </w:pPr>
            <w:r>
              <w:rPr>
                <w:rFonts w:ascii="Times New Roman" w:hAnsi="Times New Roman"/>
                <w:color w:val="000000"/>
                <w:sz w:val="20"/>
              </w:rPr>
              <w:t xml:space="preserve">Программа продлена до конца 2030 года (одобрено Еврокомиссией)</w:t>
            </w:r>
          </w:p>
        </w:tc>
      </w:tr>
    </w:tbl>
    <w:p>
      <w:pPr>
        <w:pStyle w:val="BodyText"/>
        <w:spacing w:before="60" w:after="120" w:line="360" w:lineRule="exact"/>
        <w:ind w:firstLine="567"/>
      </w:pPr>
      <w:r>
        <w:rPr>
          <w:rFonts w:ascii="Times New Roman" w:hAnsi="Times New Roman"/>
          <w:b/>
          <w:bCs/>
          <w:color w:val="000000"/>
          <w:sz w:val="24"/>
        </w:rPr>
        <w:t xml:space="preserve">Эффект:</w:t>
      </w:r>
    </w:p>
    <w:p>
      <w:pPr>
        <w:pStyle w:val="Compact"/>
        <w:numPr>
          <w:ilvl w:val="0"/>
          <w:numId w:val="1018"/>
        </w:numPr>
        <w:spacing w:before="40" w:after="40" w:line="360" w:lineRule="exact"/>
      </w:pPr>
      <w:r>
        <w:rPr>
          <w:rFonts w:ascii="Times New Roman" w:hAnsi="Times New Roman"/>
          <w:color w:val="000000"/>
          <w:sz w:val="24"/>
        </w:rPr>
        <w:t xml:space="preserve">Доля кино-сектора в ВВП Венгрии — около 2%;</w:t>
      </w:r>
    </w:p>
    <w:p>
      <w:pPr>
        <w:pStyle w:val="Compact"/>
        <w:numPr>
          <w:ilvl w:val="0"/>
          <w:numId w:val="1018"/>
        </w:numPr>
        <w:spacing w:before="40" w:after="40" w:line="360" w:lineRule="exact"/>
      </w:pPr>
      <w:r>
        <w:rPr>
          <w:rFonts w:ascii="Times New Roman" w:hAnsi="Times New Roman"/>
          <w:color w:val="000000"/>
          <w:sz w:val="24"/>
        </w:rPr>
        <w:t xml:space="preserve">Занятость в секторе — ~20 000 рабочих мест;</w:t>
      </w:r>
    </w:p>
    <w:p>
      <w:pPr>
        <w:pStyle w:val="Compact"/>
        <w:numPr>
          <w:ilvl w:val="0"/>
          <w:numId w:val="1018"/>
        </w:numPr>
        <w:spacing w:before="40" w:after="40" w:line="360" w:lineRule="exact"/>
      </w:pPr>
      <w:r>
        <w:rPr>
          <w:rFonts w:ascii="Times New Roman" w:hAnsi="Times New Roman"/>
          <w:color w:val="000000"/>
          <w:sz w:val="24"/>
        </w:rPr>
        <w:t xml:space="preserve">Иностранные кинопроизводства в стране в 2023: ~HUF 200 млрд (~€500 млн); в 2024: прогноз &gt;$1 млрд;</w:t>
      </w:r>
    </w:p>
    <w:p>
      <w:pPr>
        <w:pStyle w:val="Compact"/>
        <w:numPr>
          <w:ilvl w:val="0"/>
          <w:numId w:val="1018"/>
        </w:numPr>
        <w:spacing w:before="40" w:after="40" w:line="360" w:lineRule="exact"/>
      </w:pPr>
      <w:r>
        <w:rPr>
          <w:rFonts w:ascii="Times New Roman" w:hAnsi="Times New Roman"/>
          <w:color w:val="000000"/>
          <w:sz w:val="24"/>
        </w:rPr>
        <w:t xml:space="preserve">Венгрия — 2-е место в Европе после Великобритании по объёму съёмок и 10-е в мире;</w:t>
      </w:r>
    </w:p>
    <w:p>
      <w:pPr>
        <w:pStyle w:val="Compact"/>
        <w:numPr>
          <w:ilvl w:val="0"/>
          <w:numId w:val="1018"/>
        </w:numPr>
        <w:spacing w:before="40" w:after="40" w:line="360" w:lineRule="exact"/>
      </w:pPr>
      <w:r>
        <w:rPr>
          <w:rFonts w:ascii="Times New Roman" w:hAnsi="Times New Roman"/>
          <w:color w:val="000000"/>
          <w:sz w:val="24"/>
        </w:rPr>
        <w:t xml:space="preserve">Кейсы блокбастеров: Dune, Blade Runner 2049, Black Widow, Poor Things — все снимались в Будапеште (студии Korda, Origo).</w:t>
      </w:r>
    </w:p>
    <w:p>
      <w:pPr>
        <w:pStyle w:val="FirstParagraph"/>
        <w:spacing w:before="60" w:after="120" w:line="360" w:lineRule="exact"/>
        <w:ind w:firstLine="567"/>
      </w:pPr>
      <w:r>
        <w:rPr>
          <w:rFonts w:ascii="Times New Roman" w:hAnsi="Times New Roman"/>
          <w:b/>
          <w:bCs/>
          <w:color w:val="000000"/>
          <w:sz w:val="24"/>
        </w:rPr>
        <w:t xml:space="preserve">Кейс трансформации индустрии:</w:t>
      </w:r>
      <w:r>
        <w:rPr>
          <w:rFonts w:ascii="Times New Roman" w:hAnsi="Times New Roman"/>
          <w:color w:val="000000"/>
          <w:sz w:val="24"/>
        </w:rPr>
        <w:t xml:space="preserve"> </w:t>
      </w:r>
      <w:r>
        <w:rPr>
          <w:rFonts w:ascii="Times New Roman" w:hAnsi="Times New Roman"/>
          <w:color w:val="000000"/>
          <w:sz w:val="24"/>
        </w:rPr>
        <w:t xml:space="preserve">реформа правительственного комиссара по кино Andy Vajna в 2008 году постепенно подняла ставку до 30% к 2018 году. До реформы Венгрия не была заметным игроком на рынке inward production; за 15+ лет страна стала крупнейшим хабом региона.</w:t>
      </w:r>
    </w:p>
    <w:bookmarkEnd w:id="56"/>
    <w:bookmarkStart w:id="57" w:name="великобритания-глобальный-бенчмарк"/>
    <w:p>
      <w:pPr>
        <w:pStyle w:val="Heading3"/>
        <w:spacing w:before="360" w:after="160" w:line="360" w:lineRule="exact"/>
        <w:jc w:val="left"/>
      </w:pPr>
      <w:r>
        <w:rPr>
          <w:rFonts w:ascii="Times New Roman" w:hAnsi="Times New Roman"/>
          <w:b/>
          <w:color w:val="000000"/>
          <w:sz w:val="26"/>
        </w:rPr>
        <w:t xml:space="preserve">2.4.2. Великобритания — глобальный бенчмарк</w:t>
      </w:r>
    </w:p>
    <w:p>
      <w:pPr>
        <w:pStyle w:val="FirstParagraph"/>
        <w:spacing w:before="60" w:after="120" w:line="360" w:lineRule="exact"/>
        <w:ind w:firstLine="567"/>
      </w:pPr>
      <w:r>
        <w:rPr>
          <w:rFonts w:ascii="Times New Roman" w:hAnsi="Times New Roman"/>
          <w:color w:val="000000"/>
          <w:sz w:val="24"/>
        </w:rPr>
        <w:t xml:space="preserve">Программа: UK AVEC (Audio-Visual Expenditure Credit) — система налоговых льгот для фильмов и high-end TV; администраторы — HMRC и BFI.</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640"/>
        <w:gridCol w:w="2640"/>
        <w:gridCol w:w="2640"/>
      </w:tblGrid>
      <w:tr>
        <w:trPr>
          <w:tblHeader w:val="on"/>
        </w:trPr>
        <w:tc>
          <w:tcPr/>
          <w:p>
            <w:pPr>
              <w:pStyle w:val="Compact"/>
              <w:spacing w:before="40" w:after="40"/>
            </w:pPr>
            <w:r>
              <w:rPr>
                <w:rFonts w:ascii="Times New Roman" w:hAnsi="Times New Roman"/>
                <w:color w:val="000000"/>
                <w:sz w:val="20"/>
              </w:rPr>
              <w:t xml:space="preserve">Категория</w:t>
            </w:r>
          </w:p>
        </w:tc>
        <w:tc>
          <w:tcPr/>
          <w:p>
            <w:pPr>
              <w:pStyle w:val="Compact"/>
              <w:spacing w:before="40" w:after="40"/>
            </w:pPr>
            <w:r>
              <w:rPr>
                <w:rFonts w:ascii="Times New Roman" w:hAnsi="Times New Roman"/>
                <w:color w:val="000000"/>
                <w:sz w:val="20"/>
              </w:rPr>
              <w:t xml:space="preserve">Ставка брутто</w:t>
            </w:r>
          </w:p>
        </w:tc>
        <w:tc>
          <w:tcPr/>
          <w:p>
            <w:pPr>
              <w:pStyle w:val="Compact"/>
              <w:spacing w:before="40" w:after="40"/>
            </w:pPr>
            <w:r>
              <w:rPr>
                <w:rFonts w:ascii="Times New Roman" w:hAnsi="Times New Roman"/>
                <w:color w:val="000000"/>
                <w:sz w:val="20"/>
              </w:rPr>
              <w:t xml:space="preserve">Netto после корп. налога 25%</w:t>
            </w:r>
          </w:p>
        </w:tc>
      </w:tr>
      <w:tr>
        <w:tc>
          <w:tcPr/>
          <w:p>
            <w:pPr>
              <w:pStyle w:val="Compact"/>
              <w:spacing w:before="40" w:after="40"/>
            </w:pPr>
            <w:r>
              <w:rPr>
                <w:rFonts w:ascii="Times New Roman" w:hAnsi="Times New Roman"/>
                <w:color w:val="000000"/>
                <w:sz w:val="20"/>
              </w:rPr>
              <w:t xml:space="preserve">Стандартный AVEC (фильмы, high-end TV)</w:t>
            </w:r>
          </w:p>
        </w:tc>
        <w:tc>
          <w:tcPr/>
          <w:p>
            <w:pPr>
              <w:pStyle w:val="Compact"/>
              <w:spacing w:before="40" w:after="40"/>
            </w:pPr>
            <w:r>
              <w:rPr>
                <w:rFonts w:ascii="Times New Roman" w:hAnsi="Times New Roman"/>
                <w:color w:val="000000"/>
                <w:sz w:val="20"/>
              </w:rPr>
              <w:t xml:space="preserve">34%</w:t>
            </w:r>
          </w:p>
        </w:tc>
        <w:tc>
          <w:tcPr/>
          <w:p>
            <w:pPr>
              <w:pStyle w:val="Compact"/>
              <w:spacing w:before="40" w:after="40"/>
            </w:pPr>
            <w:r>
              <w:rPr>
                <w:rFonts w:ascii="Times New Roman" w:hAnsi="Times New Roman"/>
                <w:b/>
                <w:bCs/>
                <w:color w:val="000000"/>
                <w:sz w:val="20"/>
              </w:rPr>
              <w:t xml:space="preserve">25,5%</w:t>
            </w:r>
          </w:p>
        </w:tc>
      </w:tr>
      <w:tr>
        <w:tc>
          <w:tcPr/>
          <w:p>
            <w:pPr>
              <w:pStyle w:val="Compact"/>
              <w:spacing w:before="40" w:after="40"/>
            </w:pPr>
            <w:r>
              <w:rPr>
                <w:rFonts w:ascii="Times New Roman" w:hAnsi="Times New Roman"/>
                <w:color w:val="000000"/>
                <w:sz w:val="20"/>
              </w:rPr>
              <w:t xml:space="preserve">Низкобюджетные фильмы (IFTC, core exp. &lt; £23,5 млн), с 1 апреля 2025</w:t>
            </w:r>
          </w:p>
        </w:tc>
        <w:tc>
          <w:tcPr/>
          <w:p>
            <w:pPr>
              <w:pStyle w:val="Compact"/>
              <w:spacing w:before="40" w:after="40"/>
            </w:pPr>
            <w:r>
              <w:rPr>
                <w:rFonts w:ascii="Times New Roman" w:hAnsi="Times New Roman"/>
                <w:color w:val="000000"/>
                <w:sz w:val="20"/>
              </w:rPr>
              <w:t xml:space="preserve">до 53%</w:t>
            </w:r>
          </w:p>
        </w:tc>
        <w:tc>
          <w:tcPr/>
          <w:p>
            <w:pPr>
              <w:pStyle w:val="Compact"/>
              <w:spacing w:before="40" w:after="40"/>
            </w:pPr>
            <w:r>
              <w:rPr>
                <w:rFonts w:ascii="Times New Roman" w:hAnsi="Times New Roman"/>
                <w:b/>
                <w:bCs/>
                <w:color w:val="000000"/>
                <w:sz w:val="20"/>
              </w:rPr>
              <w:t xml:space="preserve">39,75%</w:t>
            </w:r>
            <w:r>
              <w:rPr>
                <w:rFonts w:ascii="Times New Roman" w:hAnsi="Times New Roman"/>
                <w:color w:val="000000"/>
                <w:sz w:val="20"/>
              </w:rPr>
              <w:t xml:space="preserve"> </w:t>
            </w:r>
            <w:r>
              <w:rPr>
                <w:rFonts w:ascii="Times New Roman" w:hAnsi="Times New Roman"/>
                <w:color w:val="000000"/>
                <w:sz w:val="20"/>
              </w:rPr>
              <w:t xml:space="preserve">(предел £6,36 млн)</w:t>
            </w:r>
          </w:p>
        </w:tc>
      </w:tr>
      <w:tr>
        <w:tc>
          <w:tcPr/>
          <w:p>
            <w:pPr>
              <w:pStyle w:val="Compact"/>
              <w:spacing w:before="40" w:after="40"/>
            </w:pPr>
            <w:r>
              <w:rPr>
                <w:rFonts w:ascii="Times New Roman" w:hAnsi="Times New Roman"/>
                <w:color w:val="000000"/>
                <w:sz w:val="20"/>
              </w:rPr>
              <w:t xml:space="preserve">Анимация и детский TV</w:t>
            </w:r>
          </w:p>
        </w:tc>
        <w:tc>
          <w:tcPr/>
          <w:p>
            <w:pPr>
              <w:pStyle w:val="Compact"/>
              <w:spacing w:before="40" w:after="40"/>
            </w:pPr>
            <w:r>
              <w:rPr>
                <w:rFonts w:ascii="Times New Roman" w:hAnsi="Times New Roman"/>
                <w:color w:val="000000"/>
                <w:sz w:val="20"/>
              </w:rPr>
              <w:t xml:space="preserve">39%</w:t>
            </w:r>
          </w:p>
        </w:tc>
        <w:tc>
          <w:tcPr/>
          <w:p>
            <w:pPr>
              <w:pStyle w:val="Compact"/>
              <w:spacing w:before="40" w:after="40"/>
            </w:pPr>
            <w:r>
              <w:rPr>
                <w:rFonts w:ascii="Times New Roman" w:hAnsi="Times New Roman"/>
                <w:color w:val="000000"/>
                <w:sz w:val="20"/>
              </w:rPr>
              <w:t xml:space="preserve">29,25%</w:t>
            </w:r>
          </w:p>
        </w:tc>
      </w:tr>
      <w:tr>
        <w:tc>
          <w:tcPr/>
          <w:p>
            <w:pPr>
              <w:pStyle w:val="Compact"/>
              <w:spacing w:before="40" w:after="40"/>
            </w:pPr>
            <w:r>
              <w:rPr>
                <w:rFonts w:ascii="Times New Roman" w:hAnsi="Times New Roman"/>
                <w:b/>
                <w:bCs/>
                <w:color w:val="000000"/>
                <w:sz w:val="20"/>
              </w:rPr>
              <w:t xml:space="preserve">VFX</w:t>
            </w:r>
            <w:r>
              <w:rPr>
                <w:rFonts w:ascii="Times New Roman" w:hAnsi="Times New Roman"/>
                <w:color w:val="000000"/>
                <w:sz w:val="20"/>
              </w:rPr>
              <w:t xml:space="preserve"> </w:t>
            </w:r>
            <w:r>
              <w:rPr>
                <w:rFonts w:ascii="Times New Roman" w:hAnsi="Times New Roman"/>
                <w:color w:val="000000"/>
                <w:sz w:val="20"/>
              </w:rPr>
              <w:t xml:space="preserve">(с 1 января 2025, без 80% предел)</w:t>
            </w:r>
          </w:p>
        </w:tc>
        <w:tc>
          <w:tcPr/>
          <w:p>
            <w:pPr>
              <w:pStyle w:val="Compact"/>
              <w:spacing w:before="40" w:after="40"/>
            </w:pPr>
            <w:r>
              <w:rPr>
                <w:rFonts w:ascii="Times New Roman" w:hAnsi="Times New Roman"/>
                <w:color w:val="000000"/>
                <w:sz w:val="20"/>
              </w:rPr>
              <w:t xml:space="preserve">39%</w:t>
            </w:r>
          </w:p>
        </w:tc>
        <w:tc>
          <w:tcPr/>
          <w:p>
            <w:pPr>
              <w:pStyle w:val="Compact"/>
              <w:spacing w:before="40" w:after="40"/>
            </w:pPr>
            <w:r>
              <w:rPr>
                <w:rFonts w:ascii="Times New Roman" w:hAnsi="Times New Roman"/>
                <w:color w:val="000000"/>
                <w:sz w:val="20"/>
              </w:rPr>
              <w:t xml:space="preserve">29,25%</w:t>
            </w:r>
          </w:p>
        </w:tc>
      </w:tr>
    </w:tbl>
    <w:p>
      <w:pPr>
        <w:pStyle w:val="BodyText"/>
        <w:spacing w:before="60" w:after="120" w:line="360" w:lineRule="exact"/>
        <w:ind w:firstLine="567"/>
      </w:pPr>
      <w:r>
        <w:rPr>
          <w:rFonts w:ascii="Times New Roman" w:hAnsi="Times New Roman"/>
          <w:b/>
          <w:bCs/>
          <w:color w:val="000000"/>
          <w:sz w:val="24"/>
        </w:rPr>
        <w:t xml:space="preserve">Условия:</w:t>
      </w:r>
      <w:r>
        <w:rPr>
          <w:rFonts w:ascii="Times New Roman" w:hAnsi="Times New Roman"/>
          <w:color w:val="000000"/>
          <w:sz w:val="24"/>
        </w:rPr>
        <w:t xml:space="preserve"> </w:t>
      </w:r>
      <w:r>
        <w:rPr>
          <w:rFonts w:ascii="Times New Roman" w:hAnsi="Times New Roman"/>
          <w:color w:val="000000"/>
          <w:sz w:val="24"/>
        </w:rPr>
        <w:t xml:space="preserve">минимальный spend — 10% UK основные расходы; предел = min(80% глобальных core exp., UK core exp.); для VFX — без предел с 2025; обязательный британский культурный тест BFI.</w:t>
      </w:r>
    </w:p>
    <w:p>
      <w:pPr>
        <w:pStyle w:val="BodyText"/>
        <w:spacing w:before="60" w:after="120" w:line="360" w:lineRule="exact"/>
        <w:ind w:firstLine="567"/>
      </w:pPr>
      <w:r>
        <w:rPr>
          <w:rFonts w:ascii="Times New Roman" w:hAnsi="Times New Roman"/>
          <w:b/>
          <w:bCs/>
          <w:color w:val="000000"/>
          <w:sz w:val="24"/>
        </w:rPr>
        <w:t xml:space="preserve">Экономический эффект (BFI, HMRC, Olsberg SPI / Nordicity):</w:t>
      </w:r>
    </w:p>
    <w:p>
      <w:pPr>
        <w:pStyle w:val="Compact"/>
        <w:numPr>
          <w:ilvl w:val="0"/>
          <w:numId w:val="1019"/>
        </w:numPr>
        <w:spacing w:before="40" w:after="40" w:line="360" w:lineRule="exact"/>
      </w:pPr>
      <w:r>
        <w:rPr>
          <w:rFonts w:ascii="Times New Roman" w:hAnsi="Times New Roman"/>
          <w:color w:val="000000"/>
          <w:sz w:val="24"/>
        </w:rPr>
        <w:t xml:space="preserve">Общий объём creative industries reliefs 2023/24 FY —</w:t>
      </w:r>
      <w:r>
        <w:rPr>
          <w:rFonts w:ascii="Times New Roman" w:hAnsi="Times New Roman"/>
          <w:color w:val="000000"/>
          <w:sz w:val="24"/>
        </w:rPr>
        <w:t xml:space="preserve"> </w:t>
      </w:r>
      <w:r>
        <w:rPr>
          <w:rFonts w:ascii="Times New Roman" w:hAnsi="Times New Roman"/>
          <w:b/>
          <w:bCs/>
          <w:color w:val="000000"/>
          <w:sz w:val="24"/>
        </w:rPr>
        <w:t xml:space="preserve">£2,40 млрд</w:t>
      </w:r>
      <w:r>
        <w:rPr>
          <w:rFonts w:ascii="Times New Roman" w:hAnsi="Times New Roman"/>
          <w:color w:val="000000"/>
          <w:sz w:val="24"/>
        </w:rPr>
        <w:t xml:space="preserve"> </w:t>
      </w:r>
      <w:r>
        <w:rPr>
          <w:rFonts w:ascii="Times New Roman" w:hAnsi="Times New Roman"/>
          <w:color w:val="000000"/>
          <w:sz w:val="24"/>
        </w:rPr>
        <w:t xml:space="preserve">(рекорд);</w:t>
      </w:r>
    </w:p>
    <w:p>
      <w:pPr>
        <w:pStyle w:val="Compact"/>
        <w:numPr>
          <w:ilvl w:val="0"/>
          <w:numId w:val="1019"/>
        </w:numPr>
        <w:spacing w:before="40" w:after="40" w:line="360" w:lineRule="exact"/>
      </w:pPr>
      <w:r>
        <w:rPr>
          <w:rFonts w:ascii="Times New Roman" w:hAnsi="Times New Roman"/>
          <w:color w:val="000000"/>
          <w:sz w:val="24"/>
        </w:rPr>
        <w:t xml:space="preserve">BFI Screen Business 2021: GVA от налоговых льгот для скрин-секторов — £13,48 млрд (+23,7% за 2017–2019); занятость — 219 000 FTE jobs (+20%);</w:t>
      </w:r>
    </w:p>
    <w:p>
      <w:pPr>
        <w:pStyle w:val="Compact"/>
        <w:numPr>
          <w:ilvl w:val="0"/>
          <w:numId w:val="1019"/>
        </w:numPr>
        <w:spacing w:before="40" w:after="40" w:line="360" w:lineRule="exact"/>
      </w:pPr>
      <w:r>
        <w:rPr>
          <w:rFonts w:ascii="Times New Roman" w:hAnsi="Times New Roman"/>
          <w:color w:val="000000"/>
          <w:sz w:val="24"/>
        </w:rPr>
        <w:t xml:space="preserve">UK Film Tax Relief 2015 —</w:t>
      </w:r>
      <w:r>
        <w:rPr>
          <w:rFonts w:ascii="Times New Roman" w:hAnsi="Times New Roman"/>
          <w:color w:val="000000"/>
          <w:sz w:val="24"/>
        </w:rPr>
        <w:t xml:space="preserve"> </w:t>
      </w:r>
      <w:r>
        <w:rPr>
          <w:rFonts w:ascii="Times New Roman" w:hAnsi="Times New Roman"/>
          <w:b/>
          <w:bCs/>
          <w:color w:val="000000"/>
          <w:sz w:val="24"/>
        </w:rPr>
        <w:t xml:space="preserve">£8,31 GVA на каждый £1 льгот</w:t>
      </w:r>
      <w:r>
        <w:rPr>
          <w:rFonts w:ascii="Times New Roman" w:hAnsi="Times New Roman"/>
          <w:color w:val="000000"/>
          <w:sz w:val="24"/>
        </w:rPr>
        <w:t xml:space="preserve">,</w:t>
      </w:r>
      <w:r>
        <w:rPr>
          <w:rFonts w:ascii="Times New Roman" w:hAnsi="Times New Roman"/>
          <w:color w:val="000000"/>
          <w:sz w:val="24"/>
        </w:rPr>
        <w:t xml:space="preserve"> </w:t>
      </w:r>
      <w:r>
        <w:rPr>
          <w:rFonts w:ascii="Times New Roman" w:hAnsi="Times New Roman"/>
          <w:b/>
          <w:bCs/>
          <w:color w:val="000000"/>
          <w:sz w:val="24"/>
        </w:rPr>
        <w:t xml:space="preserve">£3,74 налоговых поступлений на £1 FTR</w:t>
      </w:r>
      <w:r>
        <w:rPr>
          <w:rFonts w:ascii="Times New Roman" w:hAnsi="Times New Roman"/>
          <w:color w:val="000000"/>
          <w:sz w:val="24"/>
        </w:rPr>
        <w:t xml:space="preserve">;</w:t>
      </w:r>
    </w:p>
    <w:p>
      <w:pPr>
        <w:pStyle w:val="Compact"/>
        <w:numPr>
          <w:ilvl w:val="0"/>
          <w:numId w:val="1019"/>
        </w:numPr>
        <w:spacing w:before="40" w:after="40" w:line="360" w:lineRule="exact"/>
      </w:pPr>
      <w:r>
        <w:rPr>
          <w:rFonts w:ascii="Times New Roman" w:hAnsi="Times New Roman"/>
          <w:color w:val="000000"/>
          <w:sz w:val="24"/>
        </w:rPr>
        <w:t xml:space="preserve">Контрфактический анализ: 92% spend не произошло бы без льгот.</w:t>
      </w:r>
    </w:p>
    <w:bookmarkEnd w:id="57"/>
    <w:bookmarkStart w:id="58" w:name="грузия-кейс-быстрого-роста-региона"/>
    <w:p>
      <w:pPr>
        <w:pStyle w:val="Heading3"/>
        <w:spacing w:before="360" w:after="160" w:line="360" w:lineRule="exact"/>
        <w:jc w:val="left"/>
      </w:pPr>
      <w:r>
        <w:rPr>
          <w:rFonts w:ascii="Times New Roman" w:hAnsi="Times New Roman"/>
          <w:b/>
          <w:color w:val="000000"/>
          <w:sz w:val="26"/>
        </w:rPr>
        <w:t xml:space="preserve">2.4.3. Грузия — кейс быстрого роста региона</w:t>
      </w:r>
    </w:p>
    <w:p>
      <w:pPr>
        <w:pStyle w:val="FirstParagraph"/>
        <w:spacing w:before="60" w:after="120" w:line="360" w:lineRule="exact"/>
        <w:ind w:firstLine="567"/>
      </w:pPr>
      <w:r>
        <w:rPr>
          <w:rFonts w:ascii="Times New Roman" w:hAnsi="Times New Roman"/>
          <w:color w:val="000000"/>
          <w:sz w:val="24"/>
        </w:rPr>
        <w:t xml:space="preserve">Программа: «Снимай в Грузии», запущена в 2016 году; администратор — Enterprise Georgia (Министерство экономики и устойчивого развития) совместно с Министерством культуры.</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Параметр</w:t>
            </w:r>
          </w:p>
        </w:tc>
        <w:tc>
          <w:tcPr/>
          <w:p>
            <w:pPr>
              <w:pStyle w:val="Compact"/>
              <w:spacing w:before="40" w:after="40"/>
            </w:pPr>
            <w:r>
              <w:rPr>
                <w:rFonts w:ascii="Times New Roman" w:hAnsi="Times New Roman"/>
                <w:color w:val="000000"/>
                <w:sz w:val="20"/>
              </w:rPr>
              <w:t xml:space="preserve">Значение</w:t>
            </w:r>
          </w:p>
        </w:tc>
      </w:tr>
      <w:tr>
        <w:tc>
          <w:tcPr/>
          <w:p>
            <w:pPr>
              <w:pStyle w:val="Compact"/>
              <w:spacing w:before="40" w:after="40"/>
            </w:pPr>
            <w:r>
              <w:rPr>
                <w:rFonts w:ascii="Times New Roman" w:hAnsi="Times New Roman"/>
                <w:color w:val="000000"/>
                <w:sz w:val="20"/>
              </w:rPr>
              <w:t xml:space="preserve">Базовая ставка</w:t>
            </w:r>
          </w:p>
        </w:tc>
        <w:tc>
          <w:tcPr/>
          <w:p>
            <w:pPr>
              <w:pStyle w:val="Compact"/>
              <w:spacing w:before="40" w:after="40"/>
            </w:pPr>
            <w:r>
              <w:rPr>
                <w:rFonts w:ascii="Times New Roman" w:hAnsi="Times New Roman"/>
                <w:color w:val="000000"/>
                <w:sz w:val="20"/>
              </w:rPr>
              <w:t xml:space="preserve">20–25% от квалифицированных расходов</w:t>
            </w:r>
          </w:p>
        </w:tc>
      </w:tr>
      <w:tr>
        <w:tc>
          <w:tcPr/>
          <w:p>
            <w:pPr>
              <w:pStyle w:val="Compact"/>
              <w:spacing w:before="40" w:after="40"/>
            </w:pPr>
            <w:r>
              <w:rPr>
                <w:rFonts w:ascii="Times New Roman" w:hAnsi="Times New Roman"/>
                <w:color w:val="000000"/>
                <w:sz w:val="20"/>
              </w:rPr>
              <w:t xml:space="preserve">Доп. бонус (Тест культурной значимости)</w:t>
            </w:r>
          </w:p>
        </w:tc>
        <w:tc>
          <w:tcPr/>
          <w:p>
            <w:pPr>
              <w:pStyle w:val="Compact"/>
              <w:spacing w:before="40" w:after="40"/>
            </w:pPr>
            <w:r>
              <w:rPr>
                <w:rFonts w:ascii="Times New Roman" w:hAnsi="Times New Roman"/>
                <w:color w:val="000000"/>
                <w:sz w:val="20"/>
              </w:rPr>
              <w:t xml:space="preserve">2–5% (итого до 30%)</w:t>
            </w:r>
          </w:p>
        </w:tc>
      </w:tr>
      <w:tr>
        <w:tc>
          <w:tcPr/>
          <w:p>
            <w:pPr>
              <w:pStyle w:val="Compact"/>
              <w:spacing w:before="40" w:after="40"/>
            </w:pPr>
            <w:r>
              <w:rPr>
                <w:rFonts w:ascii="Times New Roman" w:hAnsi="Times New Roman"/>
                <w:color w:val="000000"/>
                <w:sz w:val="20"/>
              </w:rPr>
              <w:t xml:space="preserve">Минимальные расходы</w:t>
            </w:r>
          </w:p>
        </w:tc>
        <w:tc>
          <w:tcPr/>
          <w:p>
            <w:pPr>
              <w:pStyle w:val="Compact"/>
              <w:spacing w:before="40" w:after="40"/>
            </w:pPr>
            <w:r>
              <w:rPr>
                <w:rFonts w:ascii="Times New Roman" w:hAnsi="Times New Roman"/>
                <w:color w:val="000000"/>
                <w:sz w:val="20"/>
              </w:rPr>
              <w:t xml:space="preserve">500 000 GEL (~$185 тыс) для фильмов и сериалов</w:t>
            </w:r>
          </w:p>
        </w:tc>
      </w:tr>
      <w:tr>
        <w:tc>
          <w:tcPr/>
          <w:p>
            <w:pPr>
              <w:pStyle w:val="Compact"/>
              <w:spacing w:before="40" w:after="40"/>
            </w:pPr>
            <w:r>
              <w:rPr>
                <w:rFonts w:ascii="Times New Roman" w:hAnsi="Times New Roman"/>
                <w:color w:val="000000"/>
                <w:sz w:val="20"/>
              </w:rPr>
              <w:t xml:space="preserve">Автоматическое одобрение</w:t>
            </w:r>
          </w:p>
        </w:tc>
        <w:tc>
          <w:tcPr/>
          <w:p>
            <w:pPr>
              <w:pStyle w:val="Compact"/>
              <w:spacing w:before="40" w:after="40"/>
            </w:pPr>
            <w:r>
              <w:rPr>
                <w:rFonts w:ascii="Times New Roman" w:hAnsi="Times New Roman"/>
                <w:color w:val="000000"/>
                <w:sz w:val="20"/>
              </w:rPr>
              <w:t xml:space="preserve">до 1 000 000 GEL (~$370 тыс), сверх — спец. одобрение Правительства</w:t>
            </w:r>
          </w:p>
        </w:tc>
      </w:tr>
      <w:tr>
        <w:tc>
          <w:tcPr/>
          <w:p>
            <w:pPr>
              <w:pStyle w:val="Compact"/>
              <w:spacing w:before="40" w:after="40"/>
            </w:pPr>
            <w:r>
              <w:rPr>
                <w:rFonts w:ascii="Times New Roman" w:hAnsi="Times New Roman"/>
                <w:color w:val="000000"/>
                <w:sz w:val="20"/>
              </w:rPr>
              <w:t xml:space="preserve">Срок ответа на заявку</w:t>
            </w:r>
          </w:p>
        </w:tc>
        <w:tc>
          <w:tcPr/>
          <w:p>
            <w:pPr>
              <w:pStyle w:val="Compact"/>
              <w:spacing w:before="40" w:after="40"/>
            </w:pPr>
            <w:r>
              <w:rPr>
                <w:rFonts w:ascii="Times New Roman" w:hAnsi="Times New Roman"/>
                <w:color w:val="000000"/>
                <w:sz w:val="20"/>
              </w:rPr>
              <w:t xml:space="preserve">30 дней</w:t>
            </w:r>
          </w:p>
        </w:tc>
      </w:tr>
      <w:tr>
        <w:tc>
          <w:tcPr/>
          <w:p>
            <w:pPr>
              <w:pStyle w:val="Compact"/>
              <w:spacing w:before="40" w:after="40"/>
            </w:pPr>
            <w:r>
              <w:rPr>
                <w:rFonts w:ascii="Times New Roman" w:hAnsi="Times New Roman"/>
                <w:color w:val="000000"/>
                <w:sz w:val="20"/>
              </w:rPr>
              <w:t xml:space="preserve">Срок завершения производства</w:t>
            </w:r>
          </w:p>
        </w:tc>
        <w:tc>
          <w:tcPr/>
          <w:p>
            <w:pPr>
              <w:pStyle w:val="Compact"/>
              <w:spacing w:before="40" w:after="40"/>
            </w:pPr>
            <w:r>
              <w:rPr>
                <w:rFonts w:ascii="Times New Roman" w:hAnsi="Times New Roman"/>
                <w:color w:val="000000"/>
                <w:sz w:val="20"/>
              </w:rPr>
              <w:t xml:space="preserve">24 месяца после принятия</w:t>
            </w:r>
          </w:p>
        </w:tc>
      </w:tr>
      <w:tr>
        <w:tc>
          <w:tcPr/>
          <w:p>
            <w:pPr>
              <w:pStyle w:val="Compact"/>
              <w:spacing w:before="40" w:after="40"/>
            </w:pPr>
            <w:r>
              <w:rPr>
                <w:rFonts w:ascii="Times New Roman" w:hAnsi="Times New Roman"/>
                <w:color w:val="000000"/>
                <w:sz w:val="20"/>
              </w:rPr>
              <w:t xml:space="preserve">Минимум локального экипажа</w:t>
            </w:r>
          </w:p>
        </w:tc>
        <w:tc>
          <w:tcPr/>
          <w:p>
            <w:pPr>
              <w:pStyle w:val="Compact"/>
              <w:spacing w:before="40" w:after="40"/>
            </w:pPr>
            <w:r>
              <w:rPr>
                <w:rFonts w:ascii="Times New Roman" w:hAnsi="Times New Roman"/>
                <w:color w:val="000000"/>
                <w:sz w:val="20"/>
              </w:rPr>
              <w:t xml:space="preserve">60% — резиденты Грузии</w:t>
            </w:r>
          </w:p>
        </w:tc>
      </w:tr>
    </w:tbl>
    <w:p>
      <w:pPr>
        <w:pStyle w:val="BodyText"/>
        <w:spacing w:before="60" w:after="120" w:line="360" w:lineRule="exact"/>
        <w:ind w:firstLine="567"/>
      </w:pPr>
      <w:r>
        <w:rPr>
          <w:rFonts w:ascii="Times New Roman" w:hAnsi="Times New Roman"/>
          <w:b/>
          <w:bCs/>
          <w:color w:val="000000"/>
          <w:sz w:val="24"/>
        </w:rPr>
        <w:t xml:space="preserve">Тест культурной значимости (бонусы +2–5%):</w:t>
      </w:r>
      <w:r>
        <w:rPr>
          <w:rFonts w:ascii="Times New Roman" w:hAnsi="Times New Roman"/>
          <w:color w:val="000000"/>
          <w:sz w:val="24"/>
        </w:rPr>
        <w:t xml:space="preserve"> </w:t>
      </w:r>
      <w:r>
        <w:rPr>
          <w:rFonts w:ascii="Times New Roman" w:hAnsi="Times New Roman"/>
          <w:color w:val="000000"/>
          <w:sz w:val="24"/>
        </w:rPr>
        <w:t xml:space="preserve">релиз в кинотеатрах/ТВ + Making-of (+1%); грузинский экипаж в ключевых ролях (+1%); грузинский флаг на экране ≥2 сек (+1%); постпродакшн в Грузии — ≥50 000 GEL (+1%); дистрибуция в ≥2 странах ЕС/США/Канаде/Индии (+1%).</w:t>
      </w:r>
    </w:p>
    <w:p>
      <w:pPr>
        <w:pStyle w:val="BodyText"/>
        <w:spacing w:before="60" w:after="120" w:line="360" w:lineRule="exact"/>
        <w:ind w:firstLine="567"/>
      </w:pPr>
      <w:r>
        <w:rPr>
          <w:rFonts w:ascii="Times New Roman" w:hAnsi="Times New Roman"/>
          <w:b/>
          <w:bCs/>
          <w:color w:val="000000"/>
          <w:sz w:val="24"/>
        </w:rPr>
        <w:t xml:space="preserve">Эффект:</w:t>
      </w:r>
      <w:r>
        <w:rPr>
          <w:rFonts w:ascii="Times New Roman" w:hAnsi="Times New Roman"/>
          <w:color w:val="000000"/>
          <w:sz w:val="24"/>
        </w:rPr>
        <w:t xml:space="preserve"> </w:t>
      </w:r>
      <w:r>
        <w:rPr>
          <w:rFonts w:ascii="Times New Roman" w:hAnsi="Times New Roman"/>
          <w:color w:val="000000"/>
          <w:sz w:val="24"/>
        </w:rPr>
        <w:t xml:space="preserve">за первые годы программа привлекла</w:t>
      </w:r>
      <w:r>
        <w:rPr>
          <w:rFonts w:ascii="Times New Roman" w:hAnsi="Times New Roman"/>
          <w:color w:val="000000"/>
          <w:sz w:val="24"/>
        </w:rPr>
        <w:t xml:space="preserve"> </w:t>
      </w:r>
      <w:r>
        <w:rPr>
          <w:rFonts w:ascii="Times New Roman" w:hAnsi="Times New Roman"/>
          <w:b/>
          <w:bCs/>
          <w:color w:val="000000"/>
          <w:sz w:val="24"/>
        </w:rPr>
        <w:t xml:space="preserve">64 международные продакшна</w:t>
      </w:r>
      <w:r>
        <w:rPr>
          <w:rFonts w:ascii="Times New Roman" w:hAnsi="Times New Roman"/>
          <w:color w:val="000000"/>
          <w:sz w:val="24"/>
        </w:rPr>
        <w:t xml:space="preserve">, из них 56 завершены. Грузия позиционируется как «Hollywood of the Caucasus».</w:t>
      </w:r>
    </w:p>
    <w:bookmarkEnd w:id="58"/>
    <w:bookmarkStart w:id="62" w:name="Xa3f5e349e724949ad4d18523f6c8106d4006598"/>
    <w:p>
      <w:pPr>
        <w:pStyle w:val="Heading3"/>
        <w:spacing w:before="360" w:after="160" w:line="360" w:lineRule="exact"/>
        <w:jc w:val="left"/>
      </w:pPr>
      <w:r>
        <w:rPr>
          <w:rFonts w:ascii="Times New Roman" w:hAnsi="Times New Roman"/>
          <w:b/>
          <w:color w:val="000000"/>
          <w:sz w:val="26"/>
        </w:rPr>
        <w:t xml:space="preserve">2.4.4. Узбекистан и Кыргызстан — региональная конкуренция СНГ</w:t>
      </w:r>
    </w:p>
    <w:bookmarkStart w:id="59" w:name="узбекистан"/>
    <w:p>
      <w:pPr>
        <w:pStyle w:val="Heading4"/>
        <w:spacing w:before="360" w:after="160" w:line="360" w:lineRule="exact"/>
        <w:jc w:val="left"/>
      </w:pPr>
      <w:r>
        <w:rPr>
          <w:rFonts w:ascii="Times New Roman" w:hAnsi="Times New Roman"/>
          <w:b/>
          <w:color w:val="000000"/>
          <w:sz w:val="26"/>
        </w:rPr>
        <w:t xml:space="preserve">Узбекистан</w:t>
      </w:r>
    </w:p>
    <w:p>
      <w:pPr>
        <w:pStyle w:val="FirstParagraph"/>
        <w:spacing w:before="60" w:after="120" w:line="360" w:lineRule="exact"/>
        <w:ind w:firstLine="567"/>
      </w:pPr>
      <w:r>
        <w:rPr>
          <w:rFonts w:ascii="Times New Roman" w:hAnsi="Times New Roman"/>
          <w:color w:val="000000"/>
          <w:sz w:val="24"/>
        </w:rPr>
        <w:t xml:space="preserve">Программа денежное возмещение расходов, администратор — Агентство кинематографии (Узбеккино).</w:t>
      </w:r>
    </w:p>
    <w:p>
      <w:pPr>
        <w:pStyle w:val="BodyText"/>
        <w:spacing w:before="60" w:after="120" w:line="360" w:lineRule="exact"/>
        <w:ind w:firstLine="567"/>
      </w:pPr>
      <w:r>
        <w:rPr>
          <w:rFonts w:ascii="Times New Roman" w:hAnsi="Times New Roman"/>
          <w:color w:val="000000"/>
          <w:sz w:val="24"/>
        </w:rPr>
        <w:t xml:space="preserve">С 1 марта 2026 года введена дифференцированная система:</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Объём расходов</w:t>
            </w:r>
          </w:p>
        </w:tc>
        <w:tc>
          <w:tcPr/>
          <w:p>
            <w:pPr>
              <w:pStyle w:val="Compact"/>
              <w:spacing w:before="40" w:after="40"/>
            </w:pPr>
            <w:r>
              <w:rPr>
                <w:rFonts w:ascii="Times New Roman" w:hAnsi="Times New Roman"/>
                <w:color w:val="000000"/>
                <w:sz w:val="20"/>
              </w:rPr>
              <w:t xml:space="preserve">Ставка</w:t>
            </w:r>
          </w:p>
        </w:tc>
      </w:tr>
      <w:tr>
        <w:tc>
          <w:tcPr/>
          <w:p>
            <w:pPr>
              <w:pStyle w:val="Compact"/>
              <w:spacing w:before="40" w:after="40"/>
            </w:pPr>
            <w:r>
              <w:rPr>
                <w:rFonts w:ascii="Times New Roman" w:hAnsi="Times New Roman"/>
                <w:color w:val="000000"/>
                <w:sz w:val="20"/>
              </w:rPr>
              <w:t xml:space="preserve">до 3 млрд сумов (~$240 тыс)</w:t>
            </w:r>
          </w:p>
        </w:tc>
        <w:tc>
          <w:tcPr/>
          <w:p>
            <w:pPr>
              <w:pStyle w:val="Compact"/>
              <w:spacing w:before="40" w:after="40"/>
            </w:pPr>
            <w:r>
              <w:rPr>
                <w:rFonts w:ascii="Times New Roman" w:hAnsi="Times New Roman"/>
                <w:color w:val="000000"/>
                <w:sz w:val="20"/>
              </w:rPr>
              <w:t xml:space="preserve">10%</w:t>
            </w:r>
          </w:p>
        </w:tc>
      </w:tr>
      <w:tr>
        <w:tc>
          <w:tcPr/>
          <w:p>
            <w:pPr>
              <w:pStyle w:val="Compact"/>
              <w:spacing w:before="40" w:after="40"/>
            </w:pPr>
            <w:r>
              <w:rPr>
                <w:rFonts w:ascii="Times New Roman" w:hAnsi="Times New Roman"/>
                <w:color w:val="000000"/>
                <w:sz w:val="20"/>
              </w:rPr>
              <w:t xml:space="preserve">3–5 млрд сумов</w:t>
            </w:r>
          </w:p>
        </w:tc>
        <w:tc>
          <w:tcPr/>
          <w:p>
            <w:pPr>
              <w:pStyle w:val="Compact"/>
              <w:spacing w:before="40" w:after="40"/>
            </w:pPr>
            <w:r>
              <w:rPr>
                <w:rFonts w:ascii="Times New Roman" w:hAnsi="Times New Roman"/>
                <w:color w:val="000000"/>
                <w:sz w:val="20"/>
              </w:rPr>
              <w:t xml:space="preserve">15%</w:t>
            </w:r>
          </w:p>
        </w:tc>
      </w:tr>
      <w:tr>
        <w:tc>
          <w:tcPr/>
          <w:p>
            <w:pPr>
              <w:pStyle w:val="Compact"/>
              <w:spacing w:before="40" w:after="40"/>
            </w:pPr>
            <w:r>
              <w:rPr>
                <w:rFonts w:ascii="Times New Roman" w:hAnsi="Times New Roman"/>
                <w:color w:val="000000"/>
                <w:sz w:val="20"/>
              </w:rPr>
              <w:t xml:space="preserve">5–10 млрд сумов</w:t>
            </w:r>
          </w:p>
        </w:tc>
        <w:tc>
          <w:tcPr/>
          <w:p>
            <w:pPr>
              <w:pStyle w:val="Compact"/>
              <w:spacing w:before="40" w:after="40"/>
            </w:pPr>
            <w:r>
              <w:rPr>
                <w:rFonts w:ascii="Times New Roman" w:hAnsi="Times New Roman"/>
                <w:color w:val="000000"/>
                <w:sz w:val="20"/>
              </w:rPr>
              <w:t xml:space="preserve">20%</w:t>
            </w:r>
          </w:p>
        </w:tc>
      </w:tr>
      <w:tr>
        <w:tc>
          <w:tcPr/>
          <w:p>
            <w:pPr>
              <w:pStyle w:val="Compact"/>
              <w:spacing w:before="40" w:after="40"/>
            </w:pPr>
            <w:r>
              <w:rPr>
                <w:rFonts w:ascii="Times New Roman" w:hAnsi="Times New Roman"/>
                <w:color w:val="000000"/>
                <w:sz w:val="20"/>
              </w:rPr>
              <w:t xml:space="preserve">свыше 10 млрд сумов</w:t>
            </w:r>
          </w:p>
        </w:tc>
        <w:tc>
          <w:tcPr/>
          <w:p>
            <w:pPr>
              <w:pStyle w:val="Compact"/>
              <w:spacing w:before="40" w:after="40"/>
            </w:pPr>
            <w:r>
              <w:rPr>
                <w:rFonts w:ascii="Times New Roman" w:hAnsi="Times New Roman"/>
                <w:b/>
                <w:bCs/>
                <w:color w:val="000000"/>
                <w:sz w:val="20"/>
              </w:rPr>
              <w:t xml:space="preserve">25%</w:t>
            </w:r>
            <w:r>
              <w:rPr>
                <w:rFonts w:ascii="Times New Roman" w:hAnsi="Times New Roman"/>
                <w:color w:val="000000"/>
                <w:sz w:val="20"/>
              </w:rPr>
              <w:t xml:space="preserve"> </w:t>
            </w:r>
            <w:r>
              <w:rPr>
                <w:rFonts w:ascii="Times New Roman" w:hAnsi="Times New Roman"/>
                <w:color w:val="000000"/>
                <w:sz w:val="20"/>
              </w:rPr>
              <w:t xml:space="preserve">(предел 4 млрд сумов на фильм ≈ $320 тыс)</w:t>
            </w:r>
          </w:p>
        </w:tc>
      </w:tr>
    </w:tbl>
    <w:p>
      <w:pPr>
        <w:pStyle w:val="BodyText"/>
        <w:spacing w:before="60" w:after="120" w:line="360" w:lineRule="exact"/>
        <w:ind w:firstLine="567"/>
      </w:pPr>
      <w:r>
        <w:rPr>
          <w:rFonts w:ascii="Times New Roman" w:hAnsi="Times New Roman"/>
          <w:color w:val="000000"/>
          <w:sz w:val="24"/>
        </w:rPr>
        <w:t xml:space="preserve">Дополнительно введена программа «Образ Узбекистана в кинематографе» — компенсация эпизодов, демонстрирующих культурное наследие и туристическую привлекательность страны. В мае 2026 запущена инициатива</w:t>
      </w:r>
      <w:r>
        <w:rPr>
          <w:rFonts w:ascii="Times New Roman" w:hAnsi="Times New Roman"/>
          <w:color w:val="000000"/>
          <w:sz w:val="24"/>
        </w:rPr>
        <w:t xml:space="preserve"> </w:t>
      </w:r>
      <w:r>
        <w:rPr>
          <w:rFonts w:ascii="Times New Roman" w:hAnsi="Times New Roman"/>
          <w:b/>
          <w:bCs/>
          <w:color w:val="000000"/>
          <w:sz w:val="24"/>
        </w:rPr>
        <w:t xml:space="preserve">Global Cinema Weekend</w:t>
      </w:r>
      <w:r>
        <w:rPr>
          <w:rFonts w:ascii="Times New Roman" w:hAnsi="Times New Roman"/>
          <w:color w:val="000000"/>
          <w:sz w:val="24"/>
        </w:rPr>
        <w:t xml:space="preserve"> </w:t>
      </w:r>
      <w:r>
        <w:rPr>
          <w:rFonts w:ascii="Times New Roman" w:hAnsi="Times New Roman"/>
          <w:color w:val="000000"/>
          <w:sz w:val="24"/>
        </w:rPr>
        <w:t xml:space="preserve">(Ташкент, 15–17 мая) для активного маркетинга программы.</w:t>
      </w:r>
    </w:p>
    <w:bookmarkEnd w:id="59"/>
    <w:bookmarkStart w:id="60" w:name="кыргызстан"/>
    <w:p>
      <w:pPr>
        <w:pStyle w:val="Heading4"/>
        <w:spacing w:before="360" w:after="160" w:line="360" w:lineRule="exact"/>
        <w:jc w:val="left"/>
      </w:pPr>
      <w:r>
        <w:rPr>
          <w:rFonts w:ascii="Times New Roman" w:hAnsi="Times New Roman"/>
          <w:b/>
          <w:color w:val="000000"/>
          <w:sz w:val="26"/>
        </w:rPr>
        <w:t xml:space="preserve">Кыргызстан</w:t>
      </w:r>
    </w:p>
    <w:p>
      <w:pPr>
        <w:pStyle w:val="FirstParagraph"/>
        <w:spacing w:before="60" w:after="120" w:line="360" w:lineRule="exact"/>
        <w:ind w:firstLine="567"/>
      </w:pPr>
      <w:r>
        <w:rPr>
          <w:rFonts w:ascii="Times New Roman" w:hAnsi="Times New Roman"/>
          <w:color w:val="000000"/>
          <w:sz w:val="24"/>
        </w:rPr>
        <w:t xml:space="preserve">Действующая программа Film in Kyrgyzstan (с 2016): базовая ставка 15–20% от расходов в КР + бонус 2–5% (Тест культурной значимости).</w:t>
      </w:r>
    </w:p>
    <w:p>
      <w:pPr>
        <w:pStyle w:val="BodyText"/>
        <w:spacing w:before="60" w:after="120" w:line="360" w:lineRule="exact"/>
        <w:ind w:firstLine="567"/>
      </w:pPr>
      <w:r>
        <w:rPr>
          <w:rFonts w:ascii="Times New Roman" w:hAnsi="Times New Roman"/>
          <w:color w:val="000000"/>
          <w:sz w:val="24"/>
        </w:rPr>
        <w:t xml:space="preserve">Заявленная новая программа «Снимай в Кыргызстане» — возмещение</w:t>
      </w:r>
      <w:r>
        <w:rPr>
          <w:rFonts w:ascii="Times New Roman" w:hAnsi="Times New Roman"/>
          <w:color w:val="000000"/>
          <w:sz w:val="24"/>
        </w:rPr>
        <w:t xml:space="preserve"> </w:t>
      </w:r>
      <w:r>
        <w:rPr>
          <w:rFonts w:ascii="Times New Roman" w:hAnsi="Times New Roman"/>
          <w:b/>
          <w:bCs/>
          <w:color w:val="000000"/>
          <w:sz w:val="24"/>
        </w:rPr>
        <w:t xml:space="preserve">до 35%</w:t>
      </w:r>
      <w:r>
        <w:rPr>
          <w:rFonts w:ascii="Times New Roman" w:hAnsi="Times New Roman"/>
          <w:color w:val="000000"/>
          <w:sz w:val="24"/>
        </w:rPr>
        <w:t xml:space="preserve">, готовится к запуску (по состоянию на конец 2025 года официально процент, бюджет и сроки запуска не опубликованы; данные требуют уточнения через Кыргыз-Тасмасы перед использованием в окончательных публикациях).</w:t>
      </w:r>
    </w:p>
    <w:bookmarkEnd w:id="60"/>
    <w:bookmarkStart w:id="61" w:name="региональный-вывод"/>
    <w:p>
      <w:pPr>
        <w:pStyle w:val="Heading4"/>
        <w:spacing w:before="360" w:after="160" w:line="360" w:lineRule="exact"/>
        <w:jc w:val="left"/>
      </w:pPr>
      <w:r>
        <w:rPr>
          <w:rFonts w:ascii="Times New Roman" w:hAnsi="Times New Roman"/>
          <w:b/>
          <w:color w:val="000000"/>
          <w:sz w:val="26"/>
        </w:rPr>
        <w:t xml:space="preserve">Региональный вывод</w:t>
      </w:r>
    </w:p>
    <w:p>
      <w:pPr>
        <w:pStyle w:val="FirstParagraph"/>
        <w:spacing w:before="60" w:after="120" w:line="360" w:lineRule="exact"/>
        <w:ind w:firstLine="567"/>
      </w:pPr>
      <w:r>
        <w:rPr>
          <w:rFonts w:ascii="Times New Roman" w:hAnsi="Times New Roman"/>
          <w:color w:val="000000"/>
          <w:sz w:val="24"/>
        </w:rPr>
        <w:t xml:space="preserve">Узбекистан с 2026 года выходит на ставку 25% для крупных проектов и активно маркетирует себя через Global Cinema Weekend; Кыргызстан заявил 35% — даже без официального запуска это создаёт PR-эффект и сигнал рынку.</w:t>
      </w:r>
      <w:r>
        <w:rPr>
          <w:rFonts w:ascii="Times New Roman" w:hAnsi="Times New Roman"/>
          <w:color w:val="000000"/>
          <w:sz w:val="24"/>
        </w:rPr>
        <w:t xml:space="preserve"> </w:t>
      </w:r>
      <w:r>
        <w:rPr>
          <w:rFonts w:ascii="Times New Roman" w:hAnsi="Times New Roman"/>
          <w:b/>
          <w:bCs/>
          <w:color w:val="000000"/>
          <w:sz w:val="24"/>
        </w:rPr>
        <w:t xml:space="preserve">Казахстан рискует проиграть позицию регионального лидера в течение 1–2 лет</w:t>
      </w:r>
      <w:r>
        <w:rPr>
          <w:rFonts w:ascii="Times New Roman" w:hAnsi="Times New Roman"/>
          <w:color w:val="000000"/>
          <w:sz w:val="24"/>
        </w:rPr>
        <w:t xml:space="preserve">, если не повысит ставку и не введёт бонусы.</w:t>
      </w:r>
    </w:p>
    <w:bookmarkEnd w:id="61"/>
    <w:bookmarkEnd w:id="62"/>
    <w:bookmarkStart w:id="63" w:name="прочие-лидеры"/>
    <w:p>
      <w:pPr>
        <w:pStyle w:val="Heading3"/>
        <w:spacing w:before="360" w:after="160" w:line="360" w:lineRule="exact"/>
        <w:jc w:val="left"/>
      </w:pPr>
      <w:r>
        <w:rPr>
          <w:rFonts w:ascii="Times New Roman" w:hAnsi="Times New Roman"/>
          <w:b/>
          <w:color w:val="000000"/>
          <w:sz w:val="26"/>
        </w:rPr>
        <w:t xml:space="preserve">2.4.5. Прочие лидеры</w:t>
      </w:r>
    </w:p>
    <w:p>
      <w:pPr>
        <w:pStyle w:val="FirstParagraph"/>
        <w:spacing w:before="60" w:after="120" w:line="360" w:lineRule="exact"/>
        <w:ind w:firstLine="567"/>
      </w:pPr>
      <w:r>
        <w:rPr>
          <w:rFonts w:ascii="Times New Roman" w:hAnsi="Times New Roman"/>
          <w:b/>
          <w:bCs/>
          <w:color w:val="000000"/>
          <w:sz w:val="24"/>
        </w:rPr>
        <w:t xml:space="preserve">Сербия:</w:t>
      </w:r>
      <w:r>
        <w:rPr>
          <w:rFonts w:ascii="Times New Roman" w:hAnsi="Times New Roman"/>
          <w:color w:val="000000"/>
          <w:sz w:val="24"/>
        </w:rPr>
        <w:t xml:space="preserve"> </w:t>
      </w:r>
      <w:r>
        <w:rPr>
          <w:rFonts w:ascii="Times New Roman" w:hAnsi="Times New Roman"/>
          <w:color w:val="000000"/>
          <w:sz w:val="24"/>
        </w:rPr>
        <w:t xml:space="preserve">25% базовая ставка (30% при spend ≥€5 млн); регулирование от 6 июля 2025 года; кейс — съёмки The White Lotus (HBO, 3-й сезон) в Белграде в 2024–2025 гг.</w:t>
      </w:r>
    </w:p>
    <w:p>
      <w:pPr>
        <w:pStyle w:val="BodyText"/>
        <w:spacing w:before="60" w:after="120" w:line="360" w:lineRule="exact"/>
        <w:ind w:firstLine="567"/>
      </w:pPr>
      <w:r>
        <w:rPr>
          <w:rFonts w:ascii="Times New Roman" w:hAnsi="Times New Roman"/>
          <w:b/>
          <w:bCs/>
          <w:color w:val="000000"/>
          <w:sz w:val="24"/>
        </w:rPr>
        <w:t xml:space="preserve">Малайзия:</w:t>
      </w:r>
      <w:r>
        <w:rPr>
          <w:rFonts w:ascii="Times New Roman" w:hAnsi="Times New Roman"/>
          <w:color w:val="000000"/>
          <w:sz w:val="24"/>
        </w:rPr>
        <w:t xml:space="preserve"> </w:t>
      </w:r>
      <w:r>
        <w:rPr>
          <w:rFonts w:ascii="Times New Roman" w:hAnsi="Times New Roman"/>
          <w:color w:val="000000"/>
          <w:sz w:val="24"/>
        </w:rPr>
        <w:t xml:space="preserve">30% базовая ставка + 5% бонус за Тест культурной значимости; бюджет программы FIMI на 2026–2030 — RM 300 млн (~$66 млн).</w:t>
      </w:r>
    </w:p>
    <w:p>
      <w:pPr>
        <w:pStyle w:val="BodyText"/>
        <w:spacing w:before="60" w:after="120" w:line="360" w:lineRule="exact"/>
        <w:ind w:firstLine="567"/>
      </w:pPr>
      <w:r>
        <w:rPr>
          <w:rFonts w:ascii="Times New Roman" w:hAnsi="Times New Roman"/>
          <w:b/>
          <w:bCs/>
          <w:color w:val="000000"/>
          <w:sz w:val="24"/>
        </w:rPr>
        <w:t xml:space="preserve">ОАЭ (Абу-Даби):</w:t>
      </w:r>
      <w:r>
        <w:rPr>
          <w:rFonts w:ascii="Times New Roman" w:hAnsi="Times New Roman"/>
          <w:color w:val="000000"/>
          <w:sz w:val="24"/>
        </w:rPr>
        <w:t xml:space="preserve"> </w:t>
      </w:r>
      <w:r>
        <w:rPr>
          <w:rFonts w:ascii="Times New Roman" w:hAnsi="Times New Roman"/>
          <w:color w:val="000000"/>
          <w:sz w:val="24"/>
        </w:rPr>
        <w:t xml:space="preserve">с 1 января 2025 года новая система — стартовая 35% с возможностью бонусов до 50% (по очковой системе: UAE-контент, съёмки в Абу-Даби, найм UAE-нацгроналов, длительные съёмки). Кейсы: Star Wars: The Force Awakens (Абу-Даби, Liwa Desert), Dune (Часть 1, дюны Liwa), Fast &amp; Furious 7 (Etihad Towers).</w:t>
      </w:r>
    </w:p>
    <w:p>
      <w:pPr>
        <w:pStyle w:val="BodyText"/>
        <w:spacing w:before="60" w:after="120" w:line="360" w:lineRule="exact"/>
        <w:ind w:firstLine="567"/>
      </w:pPr>
      <w:r>
        <w:rPr>
          <w:rFonts w:ascii="Times New Roman" w:hAnsi="Times New Roman"/>
          <w:b/>
          <w:bCs/>
          <w:color w:val="000000"/>
          <w:sz w:val="24"/>
        </w:rPr>
        <w:t xml:space="preserve">Чехия:</w:t>
      </w:r>
      <w:r>
        <w:rPr>
          <w:rFonts w:ascii="Times New Roman" w:hAnsi="Times New Roman"/>
          <w:color w:val="000000"/>
          <w:sz w:val="24"/>
        </w:rPr>
        <w:t xml:space="preserve"> </w:t>
      </w:r>
      <w:r>
        <w:rPr>
          <w:rFonts w:ascii="Times New Roman" w:hAnsi="Times New Roman"/>
          <w:color w:val="000000"/>
          <w:sz w:val="24"/>
        </w:rPr>
        <w:t xml:space="preserve">с 1 января 2025 года ставка повышена до 25% (live-action) и 35% (анимация/digital); предельный объём на проект — €18 млн; дополнительно 66% rebate удержанного налога на иностранных сотрудников. Кейсы: Mission: Impossible (несколько частей), Dune.</w:t>
      </w:r>
    </w:p>
    <w:p>
      <w:pPr>
        <w:pStyle w:val="BodyText"/>
        <w:spacing w:before="60" w:after="120" w:line="360" w:lineRule="exact"/>
        <w:ind w:firstLine="567"/>
      </w:pPr>
      <w:r>
        <w:rPr>
          <w:rFonts w:ascii="Times New Roman" w:hAnsi="Times New Roman"/>
          <w:b/>
          <w:bCs/>
          <w:color w:val="000000"/>
          <w:sz w:val="24"/>
        </w:rPr>
        <w:t xml:space="preserve">Италия:</w:t>
      </w:r>
      <w:r>
        <w:rPr>
          <w:rFonts w:ascii="Times New Roman" w:hAnsi="Times New Roman"/>
          <w:color w:val="000000"/>
          <w:sz w:val="24"/>
        </w:rPr>
        <w:t xml:space="preserve"> </w:t>
      </w:r>
      <w:r>
        <w:rPr>
          <w:rFonts w:ascii="Times New Roman" w:hAnsi="Times New Roman"/>
          <w:color w:val="000000"/>
          <w:sz w:val="24"/>
        </w:rPr>
        <w:t xml:space="preserve">Налоговый кредит Cinema — 40% производство, 30% постпродакшн, 25% дистрибуция, 30% залы; €248 млн заявок налоговый кредит в 2024 году; €2 млрд привлечённых инвестиций с 2017 года.</w:t>
      </w:r>
    </w:p>
    <w:p>
      <w:pPr>
        <w:pStyle w:val="BodyText"/>
        <w:spacing w:before="60" w:after="120" w:line="360" w:lineRule="exact"/>
        <w:ind w:firstLine="567"/>
      </w:pPr>
      <w:r>
        <w:rPr>
          <w:rFonts w:ascii="Times New Roman" w:hAnsi="Times New Roman"/>
          <w:b/>
          <w:bCs/>
          <w:color w:val="000000"/>
          <w:sz w:val="24"/>
        </w:rPr>
        <w:t xml:space="preserve">Испания (Канарские острова):</w:t>
      </w:r>
      <w:r>
        <w:rPr>
          <w:rFonts w:ascii="Times New Roman" w:hAnsi="Times New Roman"/>
          <w:color w:val="000000"/>
          <w:sz w:val="24"/>
        </w:rPr>
        <w:t xml:space="preserve"> </w:t>
      </w:r>
      <w:r>
        <w:rPr>
          <w:rFonts w:ascii="Times New Roman" w:hAnsi="Times New Roman"/>
          <w:color w:val="000000"/>
          <w:sz w:val="24"/>
        </w:rPr>
        <w:t xml:space="preserve">до 50% — мировой ориентир по ставке наряду с Абу-Даби и низкобюджетным IFTC Великобритании.</w:t>
      </w:r>
    </w:p>
    <w:p>
      <w:pPr>
        <w:pStyle w:val="BodyText"/>
        <w:spacing w:before="60" w:after="120" w:line="360" w:lineRule="exact"/>
        <w:ind w:firstLine="567"/>
      </w:pPr>
      <w:r>
        <w:rPr>
          <w:rFonts w:ascii="Times New Roman" w:hAnsi="Times New Roman"/>
          <w:b/>
          <w:bCs/>
          <w:color w:val="000000"/>
          <w:sz w:val="24"/>
        </w:rPr>
        <w:t xml:space="preserve">Литва:</w:t>
      </w:r>
      <w:r>
        <w:rPr>
          <w:rFonts w:ascii="Times New Roman" w:hAnsi="Times New Roman"/>
          <w:color w:val="000000"/>
          <w:sz w:val="24"/>
        </w:rPr>
        <w:t xml:space="preserve"> </w:t>
      </w:r>
      <w:r>
        <w:rPr>
          <w:rFonts w:ascii="Times New Roman" w:hAnsi="Times New Roman"/>
          <w:color w:val="000000"/>
          <w:sz w:val="24"/>
        </w:rPr>
        <w:t xml:space="preserve">30% через схему частных инвестиций; кейсы — Stranger Things S4 (Netflix), Chernobyl (HBO/Sky, ≥€3 млн через инцентив), Catherine the Great (HBO/Sky, ≥€1,7 млн через инцентив).</w:t>
      </w:r>
    </w:p>
    <w:p>
      <w:pPr>
        <w:pStyle w:val="BodyText"/>
        <w:spacing w:before="60" w:after="120" w:line="360" w:lineRule="exact"/>
        <w:ind w:firstLine="567"/>
      </w:pPr>
      <w:r>
        <w:rPr>
          <w:rFonts w:ascii="Times New Roman" w:hAnsi="Times New Roman"/>
          <w:b/>
          <w:bCs/>
          <w:color w:val="000000"/>
          <w:sz w:val="24"/>
        </w:rPr>
        <w:t xml:space="preserve">Новая Зеландия:</w:t>
      </w:r>
      <w:r>
        <w:rPr>
          <w:rFonts w:ascii="Times New Roman" w:hAnsi="Times New Roman"/>
          <w:color w:val="000000"/>
          <w:sz w:val="24"/>
        </w:rPr>
        <w:t xml:space="preserve"> </w:t>
      </w:r>
      <w:r>
        <w:rPr>
          <w:rFonts w:ascii="Times New Roman" w:hAnsi="Times New Roman"/>
          <w:color w:val="000000"/>
          <w:sz w:val="24"/>
        </w:rPr>
        <w:t xml:space="preserve">NZSPG — 20% + 5% uplift; исторический кейс — трилогия Lord of the Rings, создавшая основу индустриальной базы (Weta Рабочая встреча, Weta Digital).</w:t>
      </w:r>
    </w:p>
    <w:bookmarkEnd w:id="63"/>
    <w:bookmarkEnd w:id="64"/>
    <w:bookmarkStart w:id="65" w:name="сводная-сравнительная-таблица"/>
    <w:p>
      <w:pPr>
        <w:pStyle w:val="Heading2"/>
        <w:spacing w:before="360" w:after="160" w:line="360" w:lineRule="exact"/>
        <w:jc w:val="left"/>
      </w:pPr>
      <w:r>
        <w:rPr>
          <w:rFonts w:ascii="Times New Roman" w:hAnsi="Times New Roman"/>
          <w:b/>
          <w:color w:val="000000"/>
          <w:sz w:val="28"/>
        </w:rPr>
        <w:t xml:space="preserve">2.5. Сводная сравнительная таблица</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320"/>
        <w:gridCol w:w="1320"/>
        <w:gridCol w:w="1320"/>
        <w:gridCol w:w="1320"/>
        <w:gridCol w:w="1320"/>
        <w:gridCol w:w="1320"/>
      </w:tblGrid>
      <w:tr>
        <w:trPr>
          <w:tblHeader w:val="on"/>
        </w:trPr>
        <w:tc>
          <w:tcPr/>
          <w:p>
            <w:pPr>
              <w:pStyle w:val="Compact"/>
              <w:spacing w:before="40" w:after="40"/>
            </w:pPr>
            <w:r>
              <w:rPr>
                <w:rFonts w:ascii="Times New Roman" w:hAnsi="Times New Roman"/>
                <w:color w:val="000000"/>
                <w:sz w:val="20"/>
              </w:rPr>
              <w:t xml:space="preserve">Страна</w:t>
            </w:r>
          </w:p>
        </w:tc>
        <w:tc>
          <w:tcPr/>
          <w:p>
            <w:pPr>
              <w:pStyle w:val="Compact"/>
              <w:spacing w:before="40" w:after="40"/>
            </w:pPr>
            <w:r>
              <w:rPr>
                <w:rFonts w:ascii="Times New Roman" w:hAnsi="Times New Roman"/>
                <w:color w:val="000000"/>
                <w:sz w:val="20"/>
              </w:rPr>
              <w:t xml:space="preserve">Ставка</w:t>
            </w:r>
          </w:p>
        </w:tc>
        <w:tc>
          <w:tcPr/>
          <w:p>
            <w:pPr>
              <w:pStyle w:val="Compact"/>
              <w:spacing w:before="40" w:after="40"/>
            </w:pPr>
            <w:r>
              <w:rPr>
                <w:rFonts w:ascii="Times New Roman" w:hAnsi="Times New Roman"/>
                <w:color w:val="000000"/>
                <w:sz w:val="20"/>
              </w:rPr>
              <w:t xml:space="preserve">Бонусы</w:t>
            </w:r>
          </w:p>
        </w:tc>
        <w:tc>
          <w:tcPr/>
          <w:p>
            <w:pPr>
              <w:pStyle w:val="Compact"/>
              <w:spacing w:before="40" w:after="40"/>
            </w:pPr>
            <w:r>
              <w:rPr>
                <w:rFonts w:ascii="Times New Roman" w:hAnsi="Times New Roman"/>
                <w:color w:val="000000"/>
                <w:sz w:val="20"/>
              </w:rPr>
              <w:t xml:space="preserve">Предел на проект</w:t>
            </w:r>
          </w:p>
        </w:tc>
        <w:tc>
          <w:tcPr/>
          <w:p>
            <w:pPr>
              <w:pStyle w:val="Compact"/>
              <w:spacing w:before="40" w:after="40"/>
            </w:pPr>
            <w:r>
              <w:rPr>
                <w:rFonts w:ascii="Times New Roman" w:hAnsi="Times New Roman"/>
                <w:color w:val="000000"/>
                <w:sz w:val="20"/>
              </w:rPr>
              <w:t xml:space="preserve">Min. бюджет</w:t>
            </w:r>
          </w:p>
        </w:tc>
        <w:tc>
          <w:tcPr/>
          <w:p>
            <w:pPr>
              <w:pStyle w:val="Compact"/>
              <w:spacing w:before="40" w:after="40"/>
            </w:pPr>
            <w:r>
              <w:rPr>
                <w:rFonts w:ascii="Times New Roman" w:hAnsi="Times New Roman"/>
                <w:color w:val="000000"/>
                <w:sz w:val="20"/>
              </w:rPr>
              <w:t xml:space="preserve">Кейсы</w:t>
            </w:r>
          </w:p>
        </w:tc>
      </w:tr>
      <w:tr>
        <w:tc>
          <w:tcPr/>
          <w:p>
            <w:pPr>
              <w:pStyle w:val="Compact"/>
              <w:spacing w:before="40" w:after="40"/>
            </w:pPr>
            <w:r>
              <w:rPr>
                <w:rFonts w:ascii="Times New Roman" w:hAnsi="Times New Roman"/>
                <w:b/>
                <w:bCs/>
                <w:color w:val="000000"/>
                <w:sz w:val="20"/>
              </w:rPr>
              <w:t xml:space="preserve">Казахстан</w:t>
            </w:r>
          </w:p>
        </w:tc>
        <w:tc>
          <w:tcPr/>
          <w:p>
            <w:pPr>
              <w:pStyle w:val="Compact"/>
              <w:spacing w:before="40" w:after="40"/>
            </w:pPr>
            <w:r>
              <w:rPr>
                <w:rFonts w:ascii="Times New Roman" w:hAnsi="Times New Roman"/>
                <w:color w:val="000000"/>
                <w:sz w:val="20"/>
              </w:rPr>
              <w:t xml:space="preserve">до 30%</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Не установлен</w:t>
            </w:r>
          </w:p>
        </w:tc>
        <w:tc>
          <w:tcPr/>
          <w:p>
            <w:pPr>
              <w:pStyle w:val="Compact"/>
              <w:spacing w:before="40" w:after="40"/>
            </w:pPr>
            <w:r>
              <w:rPr>
                <w:rFonts w:ascii="Times New Roman" w:hAnsi="Times New Roman"/>
                <w:color w:val="000000"/>
                <w:sz w:val="20"/>
              </w:rPr>
              <w:t xml:space="preserve">Не установлен</w:t>
            </w:r>
          </w:p>
        </w:tc>
        <w:tc>
          <w:tcPr/>
          <w:p>
            <w:pPr>
              <w:pStyle w:val="Compact"/>
              <w:spacing w:before="40" w:after="40"/>
            </w:pPr>
            <w:r>
              <w:rPr>
                <w:rFonts w:ascii="Times New Roman" w:hAnsi="Times New Roman"/>
                <w:color w:val="000000"/>
                <w:sz w:val="20"/>
              </w:rPr>
              <w:t xml:space="preserve">Преимущественно нац. фильмы</w:t>
            </w:r>
          </w:p>
        </w:tc>
      </w:tr>
      <w:tr>
        <w:tc>
          <w:tcPr/>
          <w:p>
            <w:pPr>
              <w:pStyle w:val="Compact"/>
              <w:spacing w:before="40" w:after="40"/>
            </w:pPr>
            <w:r>
              <w:rPr>
                <w:rFonts w:ascii="Times New Roman" w:hAnsi="Times New Roman"/>
                <w:b/>
                <w:bCs/>
                <w:color w:val="000000"/>
                <w:sz w:val="20"/>
              </w:rPr>
              <w:t xml:space="preserve">Венгрия</w:t>
            </w:r>
          </w:p>
        </w:tc>
        <w:tc>
          <w:tcPr/>
          <w:p>
            <w:pPr>
              <w:pStyle w:val="Compact"/>
              <w:spacing w:before="40" w:after="40"/>
            </w:pPr>
            <w:r>
              <w:rPr>
                <w:rFonts w:ascii="Times New Roman" w:hAnsi="Times New Roman"/>
                <w:color w:val="000000"/>
                <w:sz w:val="20"/>
              </w:rPr>
              <w:t xml:space="preserve">30% (эфф. до 37,5%)</w:t>
            </w:r>
          </w:p>
        </w:tc>
        <w:tc>
          <w:tcPr/>
          <w:p>
            <w:pPr>
              <w:pStyle w:val="Compact"/>
              <w:spacing w:before="40" w:after="40"/>
            </w:pPr>
            <w:r>
              <w:rPr>
                <w:rFonts w:ascii="Times New Roman" w:hAnsi="Times New Roman"/>
                <w:color w:val="000000"/>
                <w:sz w:val="20"/>
              </w:rPr>
              <w:t xml:space="preserve">—</w:t>
            </w:r>
          </w:p>
        </w:tc>
        <w:tc>
          <w:tcPr/>
          <w:p>
            <w:pPr>
              <w:pStyle w:val="Compact"/>
              <w:spacing w:before="40" w:after="40"/>
            </w:pPr>
            <w:r>
              <w:rPr>
                <w:rFonts w:ascii="Times New Roman" w:hAnsi="Times New Roman"/>
                <w:color w:val="000000"/>
                <w:sz w:val="20"/>
              </w:rPr>
              <w:t xml:space="preserve">HUF 140 млрд (нац.)</w:t>
            </w:r>
          </w:p>
        </w:tc>
        <w:tc>
          <w:tcPr/>
          <w:p>
            <w:pPr>
              <w:pStyle w:val="Compact"/>
              <w:spacing w:before="40" w:after="40"/>
            </w:pPr>
            <w:r>
              <w:rPr>
                <w:rFonts w:ascii="Times New Roman" w:hAnsi="Times New Roman"/>
                <w:color w:val="000000"/>
                <w:sz w:val="20"/>
              </w:rPr>
              <w:t xml:space="preserve">~€270 тыс.</w:t>
            </w:r>
          </w:p>
        </w:tc>
        <w:tc>
          <w:tcPr/>
          <w:p>
            <w:pPr>
              <w:pStyle w:val="Compact"/>
              <w:spacing w:before="40" w:after="40"/>
            </w:pPr>
            <w:r>
              <w:rPr>
                <w:rFonts w:ascii="Times New Roman" w:hAnsi="Times New Roman"/>
                <w:color w:val="000000"/>
                <w:sz w:val="20"/>
              </w:rPr>
              <w:t xml:space="preserve">Dune, Black Widow, Poor Things</w:t>
            </w:r>
          </w:p>
        </w:tc>
      </w:tr>
      <w:tr>
        <w:tc>
          <w:tcPr/>
          <w:p>
            <w:pPr>
              <w:pStyle w:val="Compact"/>
              <w:spacing w:before="40" w:after="40"/>
            </w:pPr>
            <w:r>
              <w:rPr>
                <w:rFonts w:ascii="Times New Roman" w:hAnsi="Times New Roman"/>
                <w:b/>
                <w:bCs/>
                <w:color w:val="000000"/>
                <w:sz w:val="20"/>
              </w:rPr>
              <w:t xml:space="preserve">Великобритания</w:t>
            </w:r>
          </w:p>
        </w:tc>
        <w:tc>
          <w:tcPr/>
          <w:p>
            <w:pPr>
              <w:pStyle w:val="Compact"/>
              <w:spacing w:before="40" w:after="40"/>
            </w:pPr>
            <w:r>
              <w:rPr>
                <w:rFonts w:ascii="Times New Roman" w:hAnsi="Times New Roman"/>
                <w:color w:val="000000"/>
                <w:sz w:val="20"/>
              </w:rPr>
              <w:t xml:space="preserve">25,5–39,75% (net)</w:t>
            </w:r>
          </w:p>
        </w:tc>
        <w:tc>
          <w:tcPr/>
          <w:p>
            <w:pPr>
              <w:pStyle w:val="Compact"/>
              <w:spacing w:before="40" w:after="40"/>
            </w:pPr>
            <w:r>
              <w:rPr>
                <w:rFonts w:ascii="Times New Roman" w:hAnsi="Times New Roman"/>
                <w:color w:val="000000"/>
                <w:sz w:val="20"/>
              </w:rPr>
              <w:t xml:space="preserve">—</w:t>
            </w:r>
          </w:p>
        </w:tc>
        <w:tc>
          <w:tcPr/>
          <w:p>
            <w:pPr>
              <w:pStyle w:val="Compact"/>
              <w:spacing w:before="40" w:after="40"/>
            </w:pPr>
            <w:r>
              <w:rPr>
                <w:rFonts w:ascii="Times New Roman" w:hAnsi="Times New Roman"/>
                <w:color w:val="000000"/>
                <w:sz w:val="20"/>
              </w:rPr>
              <w:t xml:space="preserve">Предел = min(80% global, UK core)</w:t>
            </w:r>
          </w:p>
        </w:tc>
        <w:tc>
          <w:tcPr/>
          <w:p>
            <w:pPr>
              <w:pStyle w:val="Compact"/>
              <w:spacing w:before="40" w:after="40"/>
            </w:pPr>
            <w:r>
              <w:rPr>
                <w:rFonts w:ascii="Times New Roman" w:hAnsi="Times New Roman"/>
                <w:color w:val="000000"/>
                <w:sz w:val="20"/>
              </w:rPr>
              <w:t xml:space="preserve">10% UK core</w:t>
            </w:r>
          </w:p>
        </w:tc>
        <w:tc>
          <w:tcPr/>
          <w:p>
            <w:pPr>
              <w:pStyle w:val="Compact"/>
              <w:spacing w:before="40" w:after="40"/>
            </w:pPr>
            <w:r>
              <w:rPr>
                <w:rFonts w:ascii="Times New Roman" w:hAnsi="Times New Roman"/>
                <w:color w:val="000000"/>
                <w:sz w:val="20"/>
              </w:rPr>
              <w:t xml:space="preserve">Большинство major studios</w:t>
            </w:r>
          </w:p>
        </w:tc>
      </w:tr>
      <w:tr>
        <w:tc>
          <w:tcPr/>
          <w:p>
            <w:pPr>
              <w:pStyle w:val="Compact"/>
              <w:spacing w:before="40" w:after="40"/>
            </w:pPr>
            <w:r>
              <w:rPr>
                <w:rFonts w:ascii="Times New Roman" w:hAnsi="Times New Roman"/>
                <w:b/>
                <w:bCs/>
                <w:color w:val="000000"/>
                <w:sz w:val="20"/>
              </w:rPr>
              <w:t xml:space="preserve">Грузия</w:t>
            </w:r>
          </w:p>
        </w:tc>
        <w:tc>
          <w:tcPr/>
          <w:p>
            <w:pPr>
              <w:pStyle w:val="Compact"/>
              <w:spacing w:before="40" w:after="40"/>
            </w:pPr>
            <w:r>
              <w:rPr>
                <w:rFonts w:ascii="Times New Roman" w:hAnsi="Times New Roman"/>
                <w:color w:val="000000"/>
                <w:sz w:val="20"/>
              </w:rPr>
              <w:t xml:space="preserve">20–25%</w:t>
            </w:r>
          </w:p>
        </w:tc>
        <w:tc>
          <w:tcPr/>
          <w:p>
            <w:pPr>
              <w:pStyle w:val="Compact"/>
              <w:spacing w:before="40" w:after="40"/>
            </w:pPr>
            <w:r>
              <w:rPr>
                <w:rFonts w:ascii="Times New Roman" w:hAnsi="Times New Roman"/>
                <w:color w:val="000000"/>
                <w:sz w:val="20"/>
              </w:rPr>
              <w:t xml:space="preserve">+2–5% (Тест культурной значимости)</w:t>
            </w:r>
          </w:p>
        </w:tc>
        <w:tc>
          <w:tcPr/>
          <w:p>
            <w:pPr>
              <w:pStyle w:val="Compact"/>
              <w:spacing w:before="40" w:after="40"/>
            </w:pPr>
            <w:r>
              <w:rPr>
                <w:rFonts w:ascii="Times New Roman" w:hAnsi="Times New Roman"/>
                <w:color w:val="000000"/>
                <w:sz w:val="20"/>
              </w:rPr>
              <w:t xml:space="preserve">до 1 млн GEL автомат.</w:t>
            </w:r>
          </w:p>
        </w:tc>
        <w:tc>
          <w:tcPr/>
          <w:p>
            <w:pPr>
              <w:pStyle w:val="Compact"/>
              <w:spacing w:before="40" w:after="40"/>
            </w:pPr>
            <w:r>
              <w:rPr>
                <w:rFonts w:ascii="Times New Roman" w:hAnsi="Times New Roman"/>
                <w:color w:val="000000"/>
                <w:sz w:val="20"/>
              </w:rPr>
              <w:t xml:space="preserve">500 тыс. GEL</w:t>
            </w:r>
          </w:p>
        </w:tc>
        <w:tc>
          <w:tcPr/>
          <w:p>
            <w:pPr>
              <w:pStyle w:val="Compact"/>
              <w:spacing w:before="40" w:after="40"/>
            </w:pPr>
            <w:r>
              <w:rPr>
                <w:rFonts w:ascii="Times New Roman" w:hAnsi="Times New Roman"/>
                <w:color w:val="000000"/>
                <w:sz w:val="20"/>
              </w:rPr>
              <w:t xml:space="preserve">64 проекта с 2016</w:t>
            </w:r>
          </w:p>
        </w:tc>
      </w:tr>
      <w:tr>
        <w:tc>
          <w:tcPr/>
          <w:p>
            <w:pPr>
              <w:pStyle w:val="Compact"/>
              <w:spacing w:before="40" w:after="40"/>
            </w:pPr>
            <w:r>
              <w:rPr>
                <w:rFonts w:ascii="Times New Roman" w:hAnsi="Times New Roman"/>
                <w:b/>
                <w:bCs/>
                <w:color w:val="000000"/>
                <w:sz w:val="20"/>
              </w:rPr>
              <w:t xml:space="preserve">Сербия</w:t>
            </w:r>
          </w:p>
        </w:tc>
        <w:tc>
          <w:tcPr/>
          <w:p>
            <w:pPr>
              <w:pStyle w:val="Compact"/>
              <w:spacing w:before="40" w:after="40"/>
            </w:pPr>
            <w:r>
              <w:rPr>
                <w:rFonts w:ascii="Times New Roman" w:hAnsi="Times New Roman"/>
                <w:color w:val="000000"/>
                <w:sz w:val="20"/>
              </w:rPr>
              <w:t xml:space="preserve">25% (30% при ≥€5 млн)</w:t>
            </w:r>
          </w:p>
        </w:tc>
        <w:tc>
          <w:tcPr/>
          <w:p>
            <w:pPr>
              <w:pStyle w:val="Compact"/>
              <w:spacing w:before="40" w:after="40"/>
            </w:pPr>
            <w:r>
              <w:rPr>
                <w:rFonts w:ascii="Times New Roman" w:hAnsi="Times New Roman"/>
                <w:color w:val="000000"/>
                <w:sz w:val="20"/>
              </w:rPr>
              <w:t xml:space="preserve">—</w:t>
            </w:r>
          </w:p>
        </w:tc>
        <w:tc>
          <w:tcPr/>
          <w:p>
            <w:pPr>
              <w:pStyle w:val="Compact"/>
              <w:spacing w:before="40" w:after="40"/>
            </w:pPr>
            <w:r>
              <w:rPr>
                <w:rFonts w:ascii="Times New Roman" w:hAnsi="Times New Roman"/>
                <w:color w:val="000000"/>
                <w:sz w:val="20"/>
              </w:rPr>
              <w:t xml:space="preserve">Без предел</w:t>
            </w:r>
          </w:p>
        </w:tc>
        <w:tc>
          <w:tcPr/>
          <w:p>
            <w:pPr>
              <w:pStyle w:val="Compact"/>
              <w:spacing w:before="40" w:after="40"/>
            </w:pPr>
            <w:r>
              <w:rPr>
                <w:rFonts w:ascii="Times New Roman" w:hAnsi="Times New Roman"/>
                <w:color w:val="000000"/>
                <w:sz w:val="20"/>
              </w:rPr>
              <w:t xml:space="preserve">€300 тыс.</w:t>
            </w:r>
          </w:p>
        </w:tc>
        <w:tc>
          <w:tcPr/>
          <w:p>
            <w:pPr>
              <w:pStyle w:val="Compact"/>
              <w:spacing w:before="40" w:after="40"/>
            </w:pPr>
            <w:r>
              <w:rPr>
                <w:rFonts w:ascii="Times New Roman" w:hAnsi="Times New Roman"/>
                <w:color w:val="000000"/>
                <w:sz w:val="20"/>
              </w:rPr>
              <w:t xml:space="preserve">The White Lotus S3</w:t>
            </w:r>
          </w:p>
        </w:tc>
      </w:tr>
      <w:tr>
        <w:tc>
          <w:tcPr/>
          <w:p>
            <w:pPr>
              <w:pStyle w:val="Compact"/>
              <w:spacing w:before="40" w:after="40"/>
            </w:pPr>
            <w:r>
              <w:rPr>
                <w:rFonts w:ascii="Times New Roman" w:hAnsi="Times New Roman"/>
                <w:b/>
                <w:bCs/>
                <w:color w:val="000000"/>
                <w:sz w:val="20"/>
              </w:rPr>
              <w:t xml:space="preserve">Малайзия</w:t>
            </w:r>
          </w:p>
        </w:tc>
        <w:tc>
          <w:tcPr/>
          <w:p>
            <w:pPr>
              <w:pStyle w:val="Compact"/>
              <w:spacing w:before="40" w:after="40"/>
            </w:pPr>
            <w:r>
              <w:rPr>
                <w:rFonts w:ascii="Times New Roman" w:hAnsi="Times New Roman"/>
                <w:color w:val="000000"/>
                <w:sz w:val="20"/>
              </w:rPr>
              <w:t xml:space="preserve">30%</w:t>
            </w:r>
          </w:p>
        </w:tc>
        <w:tc>
          <w:tcPr/>
          <w:p>
            <w:pPr>
              <w:pStyle w:val="Compact"/>
              <w:spacing w:before="40" w:after="40"/>
            </w:pPr>
            <w:r>
              <w:rPr>
                <w:rFonts w:ascii="Times New Roman" w:hAnsi="Times New Roman"/>
                <w:color w:val="000000"/>
                <w:sz w:val="20"/>
              </w:rPr>
              <w:t xml:space="preserve">+5% (Тест культурной значимости)</w:t>
            </w:r>
          </w:p>
        </w:tc>
        <w:tc>
          <w:tcPr/>
          <w:p>
            <w:pPr>
              <w:pStyle w:val="Compact"/>
              <w:spacing w:before="40" w:after="40"/>
            </w:pPr>
            <w:r>
              <w:rPr>
                <w:rFonts w:ascii="Times New Roman" w:hAnsi="Times New Roman"/>
                <w:color w:val="000000"/>
                <w:sz w:val="20"/>
              </w:rPr>
              <w:t xml:space="preserve">n/a</w:t>
            </w:r>
          </w:p>
        </w:tc>
        <w:tc>
          <w:tcPr/>
          <w:p>
            <w:pPr>
              <w:pStyle w:val="Compact"/>
              <w:spacing w:before="40" w:after="40"/>
            </w:pPr>
            <w:r>
              <w:rPr>
                <w:rFonts w:ascii="Times New Roman" w:hAnsi="Times New Roman"/>
                <w:color w:val="000000"/>
                <w:sz w:val="20"/>
              </w:rPr>
              <w:t xml:space="preserve">RM 5 млн</w:t>
            </w:r>
          </w:p>
        </w:tc>
        <w:tc>
          <w:tcPr/>
          <w:p>
            <w:pPr>
              <w:pStyle w:val="Compact"/>
              <w:spacing w:before="40" w:after="40"/>
            </w:pPr>
            <w:r>
              <w:rPr>
                <w:rFonts w:ascii="Times New Roman" w:hAnsi="Times New Roman"/>
                <w:color w:val="000000"/>
                <w:sz w:val="20"/>
              </w:rPr>
              <w:t xml:space="preserve">RM 300 млн программа</w:t>
            </w:r>
          </w:p>
        </w:tc>
      </w:tr>
      <w:tr>
        <w:tc>
          <w:tcPr/>
          <w:p>
            <w:pPr>
              <w:pStyle w:val="Compact"/>
              <w:spacing w:before="40" w:after="40"/>
            </w:pPr>
            <w:r>
              <w:rPr>
                <w:rFonts w:ascii="Times New Roman" w:hAnsi="Times New Roman"/>
                <w:b/>
                <w:bCs/>
                <w:color w:val="000000"/>
                <w:sz w:val="20"/>
              </w:rPr>
              <w:t xml:space="preserve">ОАЭ Абу-Даби</w:t>
            </w:r>
          </w:p>
        </w:tc>
        <w:tc>
          <w:tcPr/>
          <w:p>
            <w:pPr>
              <w:pStyle w:val="Compact"/>
              <w:spacing w:before="40" w:after="40"/>
            </w:pPr>
            <w:r>
              <w:rPr>
                <w:rFonts w:ascii="Times New Roman" w:hAnsi="Times New Roman"/>
                <w:color w:val="000000"/>
                <w:sz w:val="20"/>
              </w:rPr>
              <w:t xml:space="preserve">35%++ (до 50%)</w:t>
            </w:r>
          </w:p>
        </w:tc>
        <w:tc>
          <w:tcPr/>
          <w:p>
            <w:pPr>
              <w:pStyle w:val="Compact"/>
              <w:spacing w:before="40" w:after="40"/>
            </w:pPr>
            <w:r>
              <w:rPr>
                <w:rFonts w:ascii="Times New Roman" w:hAnsi="Times New Roman"/>
                <w:color w:val="000000"/>
                <w:sz w:val="20"/>
              </w:rPr>
              <w:t xml:space="preserve">Очковая система</w:t>
            </w:r>
          </w:p>
        </w:tc>
        <w:tc>
          <w:tcPr/>
          <w:p>
            <w:pPr>
              <w:pStyle w:val="Compact"/>
              <w:spacing w:before="40" w:after="40"/>
            </w:pPr>
            <w:r>
              <w:rPr>
                <w:rFonts w:ascii="Times New Roman" w:hAnsi="Times New Roman"/>
                <w:color w:val="000000"/>
                <w:sz w:val="20"/>
              </w:rPr>
              <w:t xml:space="preserve">n/a</w:t>
            </w:r>
          </w:p>
        </w:tc>
        <w:tc>
          <w:tcPr/>
          <w:p>
            <w:pPr>
              <w:pStyle w:val="Compact"/>
              <w:spacing w:before="40" w:after="40"/>
            </w:pPr>
            <w:r>
              <w:rPr>
                <w:rFonts w:ascii="Times New Roman" w:hAnsi="Times New Roman"/>
                <w:color w:val="000000"/>
                <w:sz w:val="20"/>
              </w:rPr>
              <w:t xml:space="preserve">n/a</w:t>
            </w:r>
          </w:p>
        </w:tc>
        <w:tc>
          <w:tcPr/>
          <w:p>
            <w:pPr>
              <w:pStyle w:val="Compact"/>
              <w:spacing w:before="40" w:after="40"/>
            </w:pPr>
            <w:r>
              <w:rPr>
                <w:rFonts w:ascii="Times New Roman" w:hAnsi="Times New Roman"/>
                <w:color w:val="000000"/>
                <w:sz w:val="20"/>
              </w:rPr>
              <w:t xml:space="preserve">Star Wars VII, Dune, Fast &amp; Furious 7</w:t>
            </w:r>
          </w:p>
        </w:tc>
      </w:tr>
      <w:tr>
        <w:tc>
          <w:tcPr/>
          <w:p>
            <w:pPr>
              <w:pStyle w:val="Compact"/>
              <w:spacing w:before="40" w:after="40"/>
            </w:pPr>
            <w:r>
              <w:rPr>
                <w:rFonts w:ascii="Times New Roman" w:hAnsi="Times New Roman"/>
                <w:b/>
                <w:bCs/>
                <w:color w:val="000000"/>
                <w:sz w:val="20"/>
              </w:rPr>
              <w:t xml:space="preserve">Чехия</w:t>
            </w:r>
          </w:p>
        </w:tc>
        <w:tc>
          <w:tcPr/>
          <w:p>
            <w:pPr>
              <w:pStyle w:val="Compact"/>
              <w:spacing w:before="40" w:after="40"/>
            </w:pPr>
            <w:r>
              <w:rPr>
                <w:rFonts w:ascii="Times New Roman" w:hAnsi="Times New Roman"/>
                <w:color w:val="000000"/>
                <w:sz w:val="20"/>
              </w:rPr>
              <w:t xml:space="preserve">25% (35% анимация)</w:t>
            </w:r>
          </w:p>
        </w:tc>
        <w:tc>
          <w:tcPr/>
          <w:p>
            <w:pPr>
              <w:pStyle w:val="Compact"/>
              <w:spacing w:before="40" w:after="40"/>
            </w:pPr>
            <w:r>
              <w:rPr>
                <w:rFonts w:ascii="Times New Roman" w:hAnsi="Times New Roman"/>
                <w:color w:val="000000"/>
                <w:sz w:val="20"/>
              </w:rPr>
              <w:t xml:space="preserve">—</w:t>
            </w:r>
          </w:p>
        </w:tc>
        <w:tc>
          <w:tcPr/>
          <w:p>
            <w:pPr>
              <w:pStyle w:val="Compact"/>
              <w:spacing w:before="40" w:after="40"/>
            </w:pPr>
            <w:r>
              <w:rPr>
                <w:rFonts w:ascii="Times New Roman" w:hAnsi="Times New Roman"/>
                <w:color w:val="000000"/>
                <w:sz w:val="20"/>
              </w:rPr>
              <w:t xml:space="preserve">€18 млн</w:t>
            </w:r>
          </w:p>
        </w:tc>
        <w:tc>
          <w:tcPr/>
          <w:p>
            <w:pPr>
              <w:pStyle w:val="Compact"/>
              <w:spacing w:before="40" w:after="40"/>
            </w:pPr>
            <w:r>
              <w:rPr>
                <w:rFonts w:ascii="Times New Roman" w:hAnsi="Times New Roman"/>
                <w:color w:val="000000"/>
                <w:sz w:val="20"/>
              </w:rPr>
              <w:t xml:space="preserve">CZK 18 млн (~€720 тыс.)</w:t>
            </w:r>
          </w:p>
        </w:tc>
        <w:tc>
          <w:tcPr/>
          <w:p>
            <w:pPr>
              <w:pStyle w:val="Compact"/>
              <w:spacing w:before="40" w:after="40"/>
            </w:pPr>
            <w:r>
              <w:rPr>
                <w:rFonts w:ascii="Times New Roman" w:hAnsi="Times New Roman"/>
                <w:color w:val="000000"/>
                <w:sz w:val="20"/>
              </w:rPr>
              <w:t xml:space="preserve">Mission: Impossible, Dune</w:t>
            </w:r>
          </w:p>
        </w:tc>
      </w:tr>
      <w:tr>
        <w:tc>
          <w:tcPr/>
          <w:p>
            <w:pPr>
              <w:pStyle w:val="Compact"/>
              <w:spacing w:before="40" w:after="40"/>
            </w:pPr>
            <w:r>
              <w:rPr>
                <w:rFonts w:ascii="Times New Roman" w:hAnsi="Times New Roman"/>
                <w:b/>
                <w:bCs/>
                <w:color w:val="000000"/>
                <w:sz w:val="20"/>
              </w:rPr>
              <w:t xml:space="preserve">Италия</w:t>
            </w:r>
          </w:p>
        </w:tc>
        <w:tc>
          <w:tcPr/>
          <w:p>
            <w:pPr>
              <w:pStyle w:val="Compact"/>
              <w:spacing w:before="40" w:after="40"/>
            </w:pPr>
            <w:r>
              <w:rPr>
                <w:rFonts w:ascii="Times New Roman" w:hAnsi="Times New Roman"/>
                <w:color w:val="000000"/>
                <w:sz w:val="20"/>
              </w:rPr>
              <w:t xml:space="preserve">40% (intl. credit)</w:t>
            </w:r>
          </w:p>
        </w:tc>
        <w:tc>
          <w:tcPr/>
          <w:p>
            <w:pPr>
              <w:pStyle w:val="Compact"/>
              <w:spacing w:before="40" w:after="40"/>
            </w:pPr>
            <w:r>
              <w:rPr>
                <w:rFonts w:ascii="Times New Roman" w:hAnsi="Times New Roman"/>
                <w:color w:val="000000"/>
                <w:sz w:val="20"/>
              </w:rPr>
              <w:t xml:space="preserve">—</w:t>
            </w:r>
          </w:p>
        </w:tc>
        <w:tc>
          <w:tcPr/>
          <w:p>
            <w:pPr>
              <w:pStyle w:val="Compact"/>
              <w:spacing w:before="40" w:after="40"/>
            </w:pPr>
            <w:r>
              <w:rPr>
                <w:rFonts w:ascii="Times New Roman" w:hAnsi="Times New Roman"/>
                <w:color w:val="000000"/>
                <w:sz w:val="20"/>
              </w:rPr>
              <w:t xml:space="preserve">€18 млн (intl.)</w:t>
            </w:r>
          </w:p>
        </w:tc>
        <w:tc>
          <w:tcPr/>
          <w:p>
            <w:pPr>
              <w:pStyle w:val="Compact"/>
              <w:spacing w:before="40" w:after="40"/>
            </w:pPr>
            <w:r>
              <w:rPr>
                <w:rFonts w:ascii="Times New Roman" w:hAnsi="Times New Roman"/>
                <w:color w:val="000000"/>
                <w:sz w:val="20"/>
              </w:rPr>
              <w:t xml:space="preserve">€250 тыс.</w:t>
            </w:r>
          </w:p>
        </w:tc>
        <w:tc>
          <w:tcPr/>
          <w:p>
            <w:pPr>
              <w:pStyle w:val="Compact"/>
              <w:spacing w:before="40" w:after="40"/>
            </w:pPr>
            <w:r>
              <w:rPr>
                <w:rFonts w:ascii="Times New Roman" w:hAnsi="Times New Roman"/>
                <w:color w:val="000000"/>
                <w:sz w:val="20"/>
              </w:rPr>
              <w:t xml:space="preserve">€2 млрд привлечено с 2017</w:t>
            </w:r>
          </w:p>
        </w:tc>
      </w:tr>
      <w:tr>
        <w:tc>
          <w:tcPr/>
          <w:p>
            <w:pPr>
              <w:pStyle w:val="Compact"/>
              <w:spacing w:before="40" w:after="40"/>
            </w:pPr>
            <w:r>
              <w:rPr>
                <w:rFonts w:ascii="Times New Roman" w:hAnsi="Times New Roman"/>
                <w:b/>
                <w:bCs/>
                <w:color w:val="000000"/>
                <w:sz w:val="20"/>
              </w:rPr>
              <w:t xml:space="preserve">Испания (Канары)</w:t>
            </w:r>
          </w:p>
        </w:tc>
        <w:tc>
          <w:tcPr/>
          <w:p>
            <w:pPr>
              <w:pStyle w:val="Compact"/>
              <w:spacing w:before="40" w:after="40"/>
            </w:pPr>
            <w:r>
              <w:rPr>
                <w:rFonts w:ascii="Times New Roman" w:hAnsi="Times New Roman"/>
                <w:color w:val="000000"/>
                <w:sz w:val="20"/>
              </w:rPr>
              <w:t xml:space="preserve">до 50%</w:t>
            </w:r>
          </w:p>
        </w:tc>
        <w:tc>
          <w:tcPr/>
          <w:p>
            <w:pPr>
              <w:pStyle w:val="Compact"/>
              <w:spacing w:before="40" w:after="40"/>
            </w:pPr>
            <w:r>
              <w:rPr>
                <w:rFonts w:ascii="Times New Roman" w:hAnsi="Times New Roman"/>
                <w:color w:val="000000"/>
                <w:sz w:val="20"/>
              </w:rPr>
              <w:t xml:space="preserve">—</w:t>
            </w:r>
          </w:p>
        </w:tc>
        <w:tc>
          <w:tcPr/>
          <w:p>
            <w:pPr>
              <w:pStyle w:val="Compact"/>
              <w:spacing w:before="40" w:after="40"/>
            </w:pPr>
            <w:r>
              <w:rPr>
                <w:rFonts w:ascii="Times New Roman" w:hAnsi="Times New Roman"/>
                <w:color w:val="000000"/>
                <w:sz w:val="20"/>
              </w:rPr>
              <w:t xml:space="preserve">n/a</w:t>
            </w:r>
          </w:p>
        </w:tc>
        <w:tc>
          <w:tcPr/>
          <w:p>
            <w:pPr>
              <w:pStyle w:val="Compact"/>
              <w:spacing w:before="40" w:after="40"/>
            </w:pPr>
            <w:r>
              <w:rPr>
                <w:rFonts w:ascii="Times New Roman" w:hAnsi="Times New Roman"/>
                <w:color w:val="000000"/>
                <w:sz w:val="20"/>
              </w:rPr>
              <w:t xml:space="preserve">€1 млн</w:t>
            </w:r>
          </w:p>
        </w:tc>
        <w:tc>
          <w:tcPr/>
          <w:p>
            <w:pPr>
              <w:pStyle w:val="Compact"/>
              <w:spacing w:before="40" w:after="40"/>
            </w:pPr>
            <w:r>
              <w:rPr>
                <w:rFonts w:ascii="Times New Roman" w:hAnsi="Times New Roman"/>
                <w:color w:val="000000"/>
                <w:sz w:val="20"/>
              </w:rPr>
              <w:t xml:space="preserve">Многочисленные intl. проекты</w:t>
            </w:r>
          </w:p>
        </w:tc>
      </w:tr>
      <w:tr>
        <w:tc>
          <w:tcPr/>
          <w:p>
            <w:pPr>
              <w:pStyle w:val="Compact"/>
              <w:spacing w:before="40" w:after="40"/>
            </w:pPr>
            <w:r>
              <w:rPr>
                <w:rFonts w:ascii="Times New Roman" w:hAnsi="Times New Roman"/>
                <w:b/>
                <w:bCs/>
                <w:color w:val="000000"/>
                <w:sz w:val="20"/>
              </w:rPr>
              <w:t xml:space="preserve">Литва</w:t>
            </w:r>
          </w:p>
        </w:tc>
        <w:tc>
          <w:tcPr/>
          <w:p>
            <w:pPr>
              <w:pStyle w:val="Compact"/>
              <w:spacing w:before="40" w:after="40"/>
            </w:pPr>
            <w:r>
              <w:rPr>
                <w:rFonts w:ascii="Times New Roman" w:hAnsi="Times New Roman"/>
                <w:color w:val="000000"/>
                <w:sz w:val="20"/>
              </w:rPr>
              <w:t xml:space="preserve">30% (через инвесторов)</w:t>
            </w:r>
          </w:p>
        </w:tc>
        <w:tc>
          <w:tcPr/>
          <w:p>
            <w:pPr>
              <w:pStyle w:val="Compact"/>
              <w:spacing w:before="40" w:after="40"/>
            </w:pPr>
            <w:r>
              <w:rPr>
                <w:rFonts w:ascii="Times New Roman" w:hAnsi="Times New Roman"/>
                <w:color w:val="000000"/>
                <w:sz w:val="20"/>
              </w:rPr>
              <w:t xml:space="preserve">—</w:t>
            </w:r>
          </w:p>
        </w:tc>
        <w:tc>
          <w:tcPr/>
          <w:p>
            <w:pPr>
              <w:pStyle w:val="Compact"/>
              <w:spacing w:before="40" w:after="40"/>
            </w:pPr>
            <w:r>
              <w:rPr>
                <w:rFonts w:ascii="Times New Roman" w:hAnsi="Times New Roman"/>
                <w:color w:val="000000"/>
                <w:sz w:val="20"/>
              </w:rPr>
              <w:t xml:space="preserve">n/a</w:t>
            </w:r>
          </w:p>
        </w:tc>
        <w:tc>
          <w:tcPr/>
          <w:p>
            <w:pPr>
              <w:pStyle w:val="Compact"/>
              <w:spacing w:before="40" w:after="40"/>
            </w:pPr>
            <w:r>
              <w:rPr>
                <w:rFonts w:ascii="Times New Roman" w:hAnsi="Times New Roman"/>
                <w:color w:val="000000"/>
                <w:sz w:val="20"/>
              </w:rPr>
              <w:t xml:space="preserve">€43 тыс.</w:t>
            </w:r>
          </w:p>
        </w:tc>
        <w:tc>
          <w:tcPr/>
          <w:p>
            <w:pPr>
              <w:pStyle w:val="Compact"/>
              <w:spacing w:before="40" w:after="40"/>
            </w:pPr>
            <w:r>
              <w:rPr>
                <w:rFonts w:ascii="Times New Roman" w:hAnsi="Times New Roman"/>
                <w:color w:val="000000"/>
                <w:sz w:val="20"/>
              </w:rPr>
              <w:t xml:space="preserve">Stranger Things S4, Chernobyl, Catherine the Great</w:t>
            </w:r>
          </w:p>
        </w:tc>
      </w:tr>
      <w:tr>
        <w:tc>
          <w:tcPr/>
          <w:p>
            <w:pPr>
              <w:pStyle w:val="Compact"/>
              <w:spacing w:before="40" w:after="40"/>
            </w:pPr>
            <w:r>
              <w:rPr>
                <w:rFonts w:ascii="Times New Roman" w:hAnsi="Times New Roman"/>
                <w:b/>
                <w:bCs/>
                <w:color w:val="000000"/>
                <w:sz w:val="20"/>
              </w:rPr>
              <w:t xml:space="preserve">Новая Зеландия</w:t>
            </w:r>
          </w:p>
        </w:tc>
        <w:tc>
          <w:tcPr/>
          <w:p>
            <w:pPr>
              <w:pStyle w:val="Compact"/>
              <w:spacing w:before="40" w:after="40"/>
            </w:pPr>
            <w:r>
              <w:rPr>
                <w:rFonts w:ascii="Times New Roman" w:hAnsi="Times New Roman"/>
                <w:color w:val="000000"/>
                <w:sz w:val="20"/>
              </w:rPr>
              <w:t xml:space="preserve">20% + 5% uplift</w:t>
            </w:r>
          </w:p>
        </w:tc>
        <w:tc>
          <w:tcPr/>
          <w:p>
            <w:pPr>
              <w:pStyle w:val="Compact"/>
              <w:spacing w:before="40" w:after="40"/>
            </w:pPr>
            <w:r>
              <w:rPr>
                <w:rFonts w:ascii="Times New Roman" w:hAnsi="Times New Roman"/>
                <w:color w:val="000000"/>
                <w:sz w:val="20"/>
              </w:rPr>
              <w:t xml:space="preserve">—</w:t>
            </w:r>
          </w:p>
        </w:tc>
        <w:tc>
          <w:tcPr/>
          <w:p>
            <w:pPr>
              <w:pStyle w:val="Compact"/>
              <w:spacing w:before="40" w:after="40"/>
            </w:pPr>
            <w:r>
              <w:rPr>
                <w:rFonts w:ascii="Times New Roman" w:hAnsi="Times New Roman"/>
                <w:color w:val="000000"/>
                <w:sz w:val="20"/>
              </w:rPr>
              <w:t xml:space="preserve">n/a</w:t>
            </w:r>
          </w:p>
        </w:tc>
        <w:tc>
          <w:tcPr/>
          <w:p>
            <w:pPr>
              <w:pStyle w:val="Compact"/>
              <w:spacing w:before="40" w:after="40"/>
            </w:pPr>
            <w:r>
              <w:rPr>
                <w:rFonts w:ascii="Times New Roman" w:hAnsi="Times New Roman"/>
                <w:color w:val="000000"/>
                <w:sz w:val="20"/>
              </w:rPr>
              <w:t xml:space="preserve">NZ$15 млн</w:t>
            </w:r>
          </w:p>
        </w:tc>
        <w:tc>
          <w:tcPr/>
          <w:p>
            <w:pPr>
              <w:pStyle w:val="Compact"/>
              <w:spacing w:before="40" w:after="40"/>
            </w:pPr>
            <w:r>
              <w:rPr>
                <w:rFonts w:ascii="Times New Roman" w:hAnsi="Times New Roman"/>
                <w:color w:val="000000"/>
                <w:sz w:val="20"/>
              </w:rPr>
              <w:t xml:space="preserve">Lord of the Rings</w:t>
            </w:r>
          </w:p>
        </w:tc>
      </w:tr>
      <w:tr>
        <w:tc>
          <w:tcPr/>
          <w:p>
            <w:pPr>
              <w:pStyle w:val="Compact"/>
              <w:spacing w:before="40" w:after="40"/>
            </w:pPr>
            <w:r>
              <w:rPr>
                <w:rFonts w:ascii="Times New Roman" w:hAnsi="Times New Roman"/>
                <w:b/>
                <w:bCs/>
                <w:color w:val="000000"/>
                <w:sz w:val="20"/>
              </w:rPr>
              <w:t xml:space="preserve">Узбекистан</w:t>
            </w:r>
          </w:p>
        </w:tc>
        <w:tc>
          <w:tcPr/>
          <w:p>
            <w:pPr>
              <w:pStyle w:val="Compact"/>
              <w:spacing w:before="40" w:after="40"/>
            </w:pPr>
            <w:r>
              <w:rPr>
                <w:rFonts w:ascii="Times New Roman" w:hAnsi="Times New Roman"/>
                <w:color w:val="000000"/>
                <w:sz w:val="20"/>
              </w:rPr>
              <w:t xml:space="preserve">10–25% (диф.)</w:t>
            </w:r>
          </w:p>
        </w:tc>
        <w:tc>
          <w:tcPr/>
          <w:p>
            <w:pPr>
              <w:pStyle w:val="Compact"/>
              <w:spacing w:before="40" w:after="40"/>
            </w:pPr>
            <w:r>
              <w:rPr>
                <w:rFonts w:ascii="Times New Roman" w:hAnsi="Times New Roman"/>
                <w:color w:val="000000"/>
                <w:sz w:val="20"/>
              </w:rPr>
              <w:t xml:space="preserve">«Образ Узбекистана»</w:t>
            </w:r>
          </w:p>
        </w:tc>
        <w:tc>
          <w:tcPr/>
          <w:p>
            <w:pPr>
              <w:pStyle w:val="Compact"/>
              <w:spacing w:before="40" w:after="40"/>
            </w:pPr>
            <w:r>
              <w:rPr>
                <w:rFonts w:ascii="Times New Roman" w:hAnsi="Times New Roman"/>
                <w:color w:val="000000"/>
                <w:sz w:val="20"/>
              </w:rPr>
              <w:t xml:space="preserve">$320 тыс.</w:t>
            </w:r>
          </w:p>
        </w:tc>
        <w:tc>
          <w:tcPr/>
          <w:p>
            <w:pPr>
              <w:pStyle w:val="Compact"/>
              <w:spacing w:before="40" w:after="40"/>
            </w:pPr>
            <w:r>
              <w:rPr>
                <w:rFonts w:ascii="Times New Roman" w:hAnsi="Times New Roman"/>
                <w:color w:val="000000"/>
                <w:sz w:val="20"/>
              </w:rPr>
              <w:t xml:space="preserve">$100 тыс.</w:t>
            </w:r>
          </w:p>
        </w:tc>
        <w:tc>
          <w:tcPr/>
          <w:p>
            <w:pPr>
              <w:pStyle w:val="Compact"/>
              <w:spacing w:before="40" w:after="40"/>
            </w:pPr>
            <w:r>
              <w:rPr>
                <w:rFonts w:ascii="Times New Roman" w:hAnsi="Times New Roman"/>
                <w:color w:val="000000"/>
                <w:sz w:val="20"/>
              </w:rPr>
              <w:t xml:space="preserve">Запуск март 2026</w:t>
            </w:r>
          </w:p>
        </w:tc>
      </w:tr>
      <w:tr>
        <w:tc>
          <w:tcPr/>
          <w:p>
            <w:pPr>
              <w:pStyle w:val="Compact"/>
              <w:spacing w:before="40" w:after="40"/>
            </w:pPr>
            <w:r>
              <w:rPr>
                <w:rFonts w:ascii="Times New Roman" w:hAnsi="Times New Roman"/>
                <w:b/>
                <w:bCs/>
                <w:color w:val="000000"/>
                <w:sz w:val="20"/>
              </w:rPr>
              <w:t xml:space="preserve">Кыргызстан</w:t>
            </w:r>
          </w:p>
        </w:tc>
        <w:tc>
          <w:tcPr/>
          <w:p>
            <w:pPr>
              <w:pStyle w:val="Compact"/>
              <w:spacing w:before="40" w:after="40"/>
            </w:pPr>
            <w:r>
              <w:rPr>
                <w:rFonts w:ascii="Times New Roman" w:hAnsi="Times New Roman"/>
                <w:color w:val="000000"/>
                <w:sz w:val="20"/>
              </w:rPr>
              <w:t xml:space="preserve">15–20% (заявлено 35%)</w:t>
            </w:r>
          </w:p>
        </w:tc>
        <w:tc>
          <w:tcPr/>
          <w:p>
            <w:pPr>
              <w:pStyle w:val="Compact"/>
              <w:spacing w:before="40" w:after="40"/>
            </w:pPr>
            <w:r>
              <w:rPr>
                <w:rFonts w:ascii="Times New Roman" w:hAnsi="Times New Roman"/>
                <w:color w:val="000000"/>
                <w:sz w:val="20"/>
              </w:rPr>
              <w:t xml:space="preserve">+2–5%</w:t>
            </w:r>
          </w:p>
        </w:tc>
        <w:tc>
          <w:tcPr/>
          <w:p>
            <w:pPr>
              <w:pStyle w:val="Compact"/>
              <w:spacing w:before="40" w:after="40"/>
            </w:pPr>
            <w:r>
              <w:rPr>
                <w:rFonts w:ascii="Times New Roman" w:hAnsi="Times New Roman"/>
                <w:color w:val="000000"/>
                <w:sz w:val="20"/>
              </w:rPr>
              <w:t xml:space="preserve">$300 тыс.</w:t>
            </w:r>
          </w:p>
        </w:tc>
        <w:tc>
          <w:tcPr/>
          <w:p>
            <w:pPr>
              <w:pStyle w:val="Compact"/>
              <w:spacing w:before="40" w:after="40"/>
            </w:pPr>
            <w:r>
              <w:rPr>
                <w:rFonts w:ascii="Times New Roman" w:hAnsi="Times New Roman"/>
                <w:color w:val="000000"/>
                <w:sz w:val="20"/>
              </w:rPr>
              <w:t xml:space="preserve">n/a</w:t>
            </w:r>
          </w:p>
        </w:tc>
        <w:tc>
          <w:tcPr/>
          <w:p>
            <w:pPr>
              <w:pStyle w:val="Compact"/>
              <w:spacing w:before="40" w:after="40"/>
            </w:pPr>
            <w:r>
              <w:rPr>
                <w:rFonts w:ascii="Times New Roman" w:hAnsi="Times New Roman"/>
                <w:color w:val="000000"/>
                <w:sz w:val="20"/>
              </w:rPr>
              <w:t xml:space="preserve">Готовится к запуску</w:t>
            </w:r>
          </w:p>
        </w:tc>
      </w:tr>
    </w:tbl>
    <w:bookmarkEnd w:id="65"/>
    <w:bookmarkStart w:id="66" w:name="где-казахстан-проигрывает-прямо-сейчас"/>
    <w:p>
      <w:pPr>
        <w:pStyle w:val="Heading2"/>
        <w:spacing w:before="360" w:after="160" w:line="360" w:lineRule="exact"/>
        <w:jc w:val="left"/>
      </w:pPr>
      <w:r>
        <w:rPr>
          <w:rFonts w:ascii="Times New Roman" w:hAnsi="Times New Roman"/>
          <w:b/>
          <w:color w:val="000000"/>
          <w:sz w:val="28"/>
        </w:rPr>
        <w:t xml:space="preserve">2.6. Где Казахстан проигрывает прямо сейчас</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0"/>
        <w:gridCol w:w="1980"/>
        <w:gridCol w:w="1980"/>
        <w:gridCol w:w="1980"/>
      </w:tblGrid>
      <w:tr>
        <w:trPr>
          <w:tblHeader w:val="on"/>
        </w:trPr>
        <w:tc>
          <w:tcPr/>
          <w:p>
            <w:pPr>
              <w:pStyle w:val="Compact"/>
              <w:spacing w:before="40" w:after="40"/>
            </w:pPr>
            <w:r>
              <w:rPr>
                <w:rFonts w:ascii="Times New Roman" w:hAnsi="Times New Roman"/>
                <w:color w:val="000000"/>
                <w:sz w:val="20"/>
              </w:rPr>
              <w:t xml:space="preserve">Параметр</w:t>
            </w:r>
          </w:p>
        </w:tc>
        <w:tc>
          <w:tcPr/>
          <w:p>
            <w:pPr>
              <w:pStyle w:val="Compact"/>
              <w:spacing w:before="40" w:after="40"/>
            </w:pPr>
            <w:r>
              <w:rPr>
                <w:rFonts w:ascii="Times New Roman" w:hAnsi="Times New Roman"/>
                <w:color w:val="000000"/>
                <w:sz w:val="20"/>
              </w:rPr>
              <w:t xml:space="preserve">Казахстан</w:t>
            </w:r>
          </w:p>
        </w:tc>
        <w:tc>
          <w:tcPr/>
          <w:p>
            <w:pPr>
              <w:pStyle w:val="Compact"/>
              <w:spacing w:before="40" w:after="40"/>
            </w:pPr>
            <w:r>
              <w:rPr>
                <w:rFonts w:ascii="Times New Roman" w:hAnsi="Times New Roman"/>
                <w:color w:val="000000"/>
                <w:sz w:val="20"/>
              </w:rPr>
              <w:t xml:space="preserve">Конкуренты</w:t>
            </w:r>
          </w:p>
        </w:tc>
        <w:tc>
          <w:tcPr/>
          <w:p>
            <w:pPr>
              <w:pStyle w:val="Compact"/>
              <w:spacing w:before="40" w:after="40"/>
            </w:pPr>
            <w:r>
              <w:rPr>
                <w:rFonts w:ascii="Times New Roman" w:hAnsi="Times New Roman"/>
                <w:color w:val="000000"/>
                <w:sz w:val="20"/>
              </w:rPr>
              <w:t xml:space="preserve">Оценка гэпа</w:t>
            </w:r>
          </w:p>
        </w:tc>
      </w:tr>
      <w:tr>
        <w:tc>
          <w:tcPr/>
          <w:p>
            <w:pPr>
              <w:pStyle w:val="Compact"/>
              <w:spacing w:before="40" w:after="40"/>
            </w:pPr>
            <w:r>
              <w:rPr>
                <w:rFonts w:ascii="Times New Roman" w:hAnsi="Times New Roman"/>
                <w:color w:val="000000"/>
                <w:sz w:val="20"/>
              </w:rPr>
              <w:t xml:space="preserve">Базовая ставка</w:t>
            </w:r>
          </w:p>
        </w:tc>
        <w:tc>
          <w:tcPr/>
          <w:p>
            <w:pPr>
              <w:pStyle w:val="Compact"/>
              <w:spacing w:before="40" w:after="40"/>
            </w:pPr>
            <w:r>
              <w:rPr>
                <w:rFonts w:ascii="Times New Roman" w:hAnsi="Times New Roman"/>
                <w:color w:val="000000"/>
                <w:sz w:val="20"/>
              </w:rPr>
              <w:t xml:space="preserve">30%</w:t>
            </w:r>
          </w:p>
        </w:tc>
        <w:tc>
          <w:tcPr/>
          <w:p>
            <w:pPr>
              <w:pStyle w:val="Compact"/>
              <w:spacing w:before="40" w:after="40"/>
            </w:pPr>
            <w:r>
              <w:rPr>
                <w:rFonts w:ascii="Times New Roman" w:hAnsi="Times New Roman"/>
                <w:color w:val="000000"/>
                <w:sz w:val="20"/>
              </w:rPr>
              <w:t xml:space="preserve">Венгрия 30%, Чехия 25–35%, ОАЭ до 50%, Италия 40%, Канары 50%</w:t>
            </w:r>
          </w:p>
        </w:tc>
        <w:tc>
          <w:tcPr/>
          <w:p>
            <w:pPr>
              <w:pStyle w:val="Compact"/>
              <w:spacing w:before="40" w:after="40"/>
            </w:pPr>
            <w:r>
              <w:rPr>
                <w:rFonts w:ascii="Times New Roman" w:hAnsi="Times New Roman"/>
                <w:color w:val="000000"/>
                <w:sz w:val="20"/>
              </w:rPr>
              <w:t xml:space="preserve">На уровне или ниже</w:t>
            </w:r>
          </w:p>
        </w:tc>
      </w:tr>
      <w:tr>
        <w:tc>
          <w:tcPr/>
          <w:p>
            <w:pPr>
              <w:pStyle w:val="Compact"/>
              <w:spacing w:before="40" w:after="40"/>
            </w:pPr>
            <w:r>
              <w:rPr>
                <w:rFonts w:ascii="Times New Roman" w:hAnsi="Times New Roman"/>
                <w:color w:val="000000"/>
                <w:sz w:val="20"/>
              </w:rPr>
              <w:t xml:space="preserve">Бонусные надстройки</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Грузия +5%, Малайзия +5%, ОАЭ — очковая система до +20%</w:t>
            </w:r>
          </w:p>
        </w:tc>
        <w:tc>
          <w:tcPr/>
          <w:p>
            <w:pPr>
              <w:pStyle w:val="Compact"/>
              <w:spacing w:before="40" w:after="40"/>
            </w:pPr>
            <w:r>
              <w:rPr>
                <w:rFonts w:ascii="Times New Roman" w:hAnsi="Times New Roman"/>
                <w:b/>
                <w:bCs/>
                <w:color w:val="000000"/>
                <w:sz w:val="20"/>
              </w:rPr>
              <w:t xml:space="preserve">Существенный гэп</w:t>
            </w:r>
          </w:p>
        </w:tc>
      </w:tr>
      <w:tr>
        <w:tc>
          <w:tcPr/>
          <w:p>
            <w:pPr>
              <w:pStyle w:val="Compact"/>
              <w:spacing w:before="40" w:after="40"/>
            </w:pPr>
            <w:r>
              <w:rPr>
                <w:rFonts w:ascii="Times New Roman" w:hAnsi="Times New Roman"/>
                <w:color w:val="000000"/>
                <w:sz w:val="20"/>
              </w:rPr>
              <w:t xml:space="preserve">Предварительный сертификат</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UK / EU / Hungary / Serbia / Georgia</w:t>
            </w:r>
          </w:p>
        </w:tc>
        <w:tc>
          <w:tcPr/>
          <w:p>
            <w:pPr>
              <w:pStyle w:val="Compact"/>
              <w:spacing w:before="40" w:after="40"/>
            </w:pPr>
            <w:r>
              <w:rPr>
                <w:rFonts w:ascii="Times New Roman" w:hAnsi="Times New Roman"/>
                <w:b/>
                <w:bCs/>
                <w:color w:val="000000"/>
                <w:sz w:val="20"/>
              </w:rPr>
              <w:t xml:space="preserve">Критический гэп</w:t>
            </w:r>
          </w:p>
        </w:tc>
      </w:tr>
      <w:tr>
        <w:tc>
          <w:tcPr/>
          <w:p>
            <w:pPr>
              <w:pStyle w:val="Compact"/>
              <w:spacing w:before="40" w:after="40"/>
            </w:pPr>
            <w:r>
              <w:rPr>
                <w:rFonts w:ascii="Times New Roman" w:hAnsi="Times New Roman"/>
                <w:color w:val="000000"/>
                <w:sz w:val="20"/>
              </w:rPr>
              <w:t xml:space="preserve">Бюджет программы</w:t>
            </w:r>
          </w:p>
        </w:tc>
        <w:tc>
          <w:tcPr/>
          <w:p>
            <w:pPr>
              <w:pStyle w:val="Compact"/>
              <w:spacing w:before="40" w:after="40"/>
            </w:pPr>
            <w:r>
              <w:rPr>
                <w:rFonts w:ascii="Times New Roman" w:hAnsi="Times New Roman"/>
                <w:color w:val="000000"/>
                <w:sz w:val="20"/>
              </w:rPr>
              <w:t xml:space="preserve">~$6–10 млн</w:t>
            </w:r>
          </w:p>
        </w:tc>
        <w:tc>
          <w:tcPr/>
          <w:p>
            <w:pPr>
              <w:pStyle w:val="Compact"/>
              <w:spacing w:before="40" w:after="40"/>
            </w:pPr>
            <w:r>
              <w:rPr>
                <w:rFonts w:ascii="Times New Roman" w:hAnsi="Times New Roman"/>
                <w:color w:val="000000"/>
                <w:sz w:val="20"/>
              </w:rPr>
              <w:t xml:space="preserve">Венгрия €168 млн (2024); Малайзия $66 млн на 5 лет; UK £2,4 млрд (creative industries)</w:t>
            </w:r>
          </w:p>
        </w:tc>
        <w:tc>
          <w:tcPr/>
          <w:p>
            <w:pPr>
              <w:pStyle w:val="Compact"/>
              <w:spacing w:before="40" w:after="40"/>
            </w:pPr>
            <w:r>
              <w:rPr>
                <w:rFonts w:ascii="Times New Roman" w:hAnsi="Times New Roman"/>
                <w:b/>
                <w:bCs/>
                <w:color w:val="000000"/>
                <w:sz w:val="20"/>
              </w:rPr>
              <w:t xml:space="preserve">Кратный гэп</w:t>
            </w:r>
          </w:p>
        </w:tc>
      </w:tr>
      <w:tr>
        <w:tc>
          <w:tcPr/>
          <w:p>
            <w:pPr>
              <w:pStyle w:val="Compact"/>
              <w:spacing w:before="40" w:after="40"/>
            </w:pPr>
            <w:r>
              <w:rPr>
                <w:rFonts w:ascii="Times New Roman" w:hAnsi="Times New Roman"/>
                <w:color w:val="000000"/>
                <w:sz w:val="20"/>
              </w:rPr>
              <w:t xml:space="preserve">Стабильность правил</w:t>
            </w:r>
          </w:p>
        </w:tc>
        <w:tc>
          <w:tcPr/>
          <w:p>
            <w:pPr>
              <w:pStyle w:val="Compact"/>
              <w:spacing w:before="40" w:after="40"/>
            </w:pPr>
            <w:r>
              <w:rPr>
                <w:rFonts w:ascii="Times New Roman" w:hAnsi="Times New Roman"/>
                <w:color w:val="000000"/>
                <w:sz w:val="20"/>
              </w:rPr>
              <w:t xml:space="preserve">Институциональная неопределённость (обсуждаемые изменения)</w:t>
            </w:r>
          </w:p>
        </w:tc>
        <w:tc>
          <w:tcPr/>
          <w:p>
            <w:pPr>
              <w:pStyle w:val="Compact"/>
              <w:spacing w:before="40" w:after="40"/>
            </w:pPr>
            <w:r>
              <w:rPr>
                <w:rFonts w:ascii="Times New Roman" w:hAnsi="Times New Roman"/>
                <w:color w:val="000000"/>
                <w:sz w:val="20"/>
              </w:rPr>
              <w:t xml:space="preserve">EU-программы продлены до 2030</w:t>
            </w:r>
          </w:p>
        </w:tc>
        <w:tc>
          <w:tcPr/>
          <w:p>
            <w:pPr>
              <w:pStyle w:val="Compact"/>
              <w:spacing w:before="40" w:after="40"/>
            </w:pPr>
            <w:r>
              <w:rPr>
                <w:rFonts w:ascii="Times New Roman" w:hAnsi="Times New Roman"/>
                <w:b/>
                <w:bCs/>
                <w:color w:val="000000"/>
                <w:sz w:val="20"/>
              </w:rPr>
              <w:t xml:space="preserve">Критический гэп</w:t>
            </w:r>
          </w:p>
        </w:tc>
      </w:tr>
      <w:tr>
        <w:tc>
          <w:tcPr/>
          <w:p>
            <w:pPr>
              <w:pStyle w:val="Compact"/>
              <w:spacing w:before="40" w:after="40"/>
            </w:pPr>
            <w:r>
              <w:rPr>
                <w:rFonts w:ascii="Times New Roman" w:hAnsi="Times New Roman"/>
                <w:color w:val="000000"/>
                <w:sz w:val="20"/>
              </w:rPr>
              <w:t xml:space="preserve">Сроки выплаты</w:t>
            </w:r>
          </w:p>
        </w:tc>
        <w:tc>
          <w:tcPr/>
          <w:p>
            <w:pPr>
              <w:pStyle w:val="Compact"/>
              <w:spacing w:before="40" w:after="40"/>
            </w:pPr>
            <w:r>
              <w:rPr>
                <w:rFonts w:ascii="Times New Roman" w:hAnsi="Times New Roman"/>
                <w:color w:val="000000"/>
                <w:sz w:val="20"/>
              </w:rPr>
              <w:t xml:space="preserve">10 раб. дней после проверки</w:t>
            </w:r>
          </w:p>
        </w:tc>
        <w:tc>
          <w:tcPr/>
          <w:p>
            <w:pPr>
              <w:pStyle w:val="Compact"/>
              <w:spacing w:before="40" w:after="40"/>
            </w:pPr>
            <w:r>
              <w:rPr>
                <w:rFonts w:ascii="Times New Roman" w:hAnsi="Times New Roman"/>
                <w:color w:val="000000"/>
                <w:sz w:val="20"/>
              </w:rPr>
              <w:t xml:space="preserve">60–90 дней после отчёта (стандарт)</w:t>
            </w:r>
          </w:p>
        </w:tc>
        <w:tc>
          <w:tcPr/>
          <w:p>
            <w:pPr>
              <w:pStyle w:val="Compact"/>
              <w:spacing w:before="40" w:after="40"/>
            </w:pPr>
            <w:r>
              <w:rPr>
                <w:rFonts w:ascii="Times New Roman" w:hAnsi="Times New Roman"/>
                <w:color w:val="000000"/>
                <w:sz w:val="20"/>
              </w:rPr>
              <w:t xml:space="preserve">На уровне (формально)</w:t>
            </w:r>
          </w:p>
        </w:tc>
      </w:tr>
      <w:tr>
        <w:tc>
          <w:tcPr/>
          <w:p>
            <w:pPr>
              <w:pStyle w:val="Compact"/>
              <w:spacing w:before="40" w:after="40"/>
            </w:pPr>
            <w:r>
              <w:rPr>
                <w:rFonts w:ascii="Times New Roman" w:hAnsi="Times New Roman"/>
                <w:color w:val="000000"/>
                <w:sz w:val="20"/>
              </w:rPr>
              <w:t xml:space="preserve">Прозрачность статистики</w:t>
            </w:r>
          </w:p>
        </w:tc>
        <w:tc>
          <w:tcPr/>
          <w:p>
            <w:pPr>
              <w:pStyle w:val="Compact"/>
              <w:spacing w:before="40" w:after="40"/>
            </w:pPr>
            <w:r>
              <w:rPr>
                <w:rFonts w:ascii="Times New Roman" w:hAnsi="Times New Roman"/>
                <w:color w:val="000000"/>
                <w:sz w:val="20"/>
              </w:rPr>
              <w:t xml:space="preserve">Низкая</w:t>
            </w:r>
          </w:p>
        </w:tc>
        <w:tc>
          <w:tcPr/>
          <w:p>
            <w:pPr>
              <w:pStyle w:val="Compact"/>
              <w:spacing w:before="40" w:after="40"/>
            </w:pPr>
            <w:r>
              <w:rPr>
                <w:rFonts w:ascii="Times New Roman" w:hAnsi="Times New Roman"/>
                <w:color w:val="000000"/>
                <w:sz w:val="20"/>
              </w:rPr>
              <w:t xml:space="preserve">Все ведущие юрисдикции публикуют годовые отчёты</w:t>
            </w:r>
          </w:p>
        </w:tc>
        <w:tc>
          <w:tcPr/>
          <w:p>
            <w:pPr>
              <w:pStyle w:val="Compact"/>
              <w:spacing w:before="40" w:after="40"/>
            </w:pPr>
            <w:r>
              <w:rPr>
                <w:rFonts w:ascii="Times New Roman" w:hAnsi="Times New Roman"/>
                <w:b/>
                <w:bCs/>
                <w:color w:val="000000"/>
                <w:sz w:val="20"/>
              </w:rPr>
              <w:t xml:space="preserve">Существенный гэп</w:t>
            </w:r>
          </w:p>
        </w:tc>
      </w:tr>
      <w:tr>
        <w:tc>
          <w:tcPr/>
          <w:p>
            <w:pPr>
              <w:pStyle w:val="Compact"/>
              <w:spacing w:before="40" w:after="40"/>
            </w:pPr>
            <w:r>
              <w:rPr>
                <w:rFonts w:ascii="Times New Roman" w:hAnsi="Times New Roman"/>
                <w:color w:val="000000"/>
                <w:sz w:val="20"/>
              </w:rPr>
              <w:t xml:space="preserve">Привлечённые intl. проекты</w:t>
            </w:r>
          </w:p>
        </w:tc>
        <w:tc>
          <w:tcPr/>
          <w:p>
            <w:pPr>
              <w:pStyle w:val="Compact"/>
              <w:spacing w:before="40" w:after="40"/>
            </w:pPr>
            <w:r>
              <w:rPr>
                <w:rFonts w:ascii="Times New Roman" w:hAnsi="Times New Roman"/>
                <w:color w:val="000000"/>
                <w:sz w:val="20"/>
              </w:rPr>
              <w:t xml:space="preserve">Минимально</w:t>
            </w:r>
          </w:p>
        </w:tc>
        <w:tc>
          <w:tcPr/>
          <w:p>
            <w:pPr>
              <w:pStyle w:val="Compact"/>
              <w:spacing w:before="40" w:after="40"/>
            </w:pPr>
            <w:r>
              <w:rPr>
                <w:rFonts w:ascii="Times New Roman" w:hAnsi="Times New Roman"/>
                <w:color w:val="000000"/>
                <w:sz w:val="20"/>
              </w:rPr>
              <w:t xml:space="preserve">Венгрия $1 млрд+ годового привлечение зарубежных инвестиций; Грузия 64 проекта</w:t>
            </w:r>
          </w:p>
        </w:tc>
        <w:tc>
          <w:tcPr/>
          <w:p>
            <w:pPr>
              <w:pStyle w:val="Compact"/>
              <w:spacing w:before="40" w:after="40"/>
            </w:pPr>
            <w:r>
              <w:rPr>
                <w:rFonts w:ascii="Times New Roman" w:hAnsi="Times New Roman"/>
                <w:b/>
                <w:bCs/>
                <w:color w:val="000000"/>
                <w:sz w:val="20"/>
              </w:rPr>
              <w:t xml:space="preserve">Критический гэп</w:t>
            </w:r>
          </w:p>
        </w:tc>
      </w:tr>
    </w:tbl>
    <w:p>
      <w:pPr>
        <w:pStyle w:val="BodyText"/>
        <w:spacing w:before="60" w:after="120" w:line="360" w:lineRule="exact"/>
        <w:ind w:firstLine="567"/>
      </w:pPr>
      <w:r>
        <w:rPr>
          <w:rFonts w:ascii="Times New Roman" w:hAnsi="Times New Roman"/>
          <w:b/>
          <w:bCs/>
          <w:color w:val="000000"/>
          <w:sz w:val="24"/>
        </w:rPr>
        <w:t xml:space="preserve">Стратегический вывод:</w:t>
      </w:r>
      <w:r>
        <w:rPr>
          <w:rFonts w:ascii="Times New Roman" w:hAnsi="Times New Roman"/>
          <w:color w:val="000000"/>
          <w:sz w:val="24"/>
        </w:rPr>
        <w:t xml:space="preserve"> </w:t>
      </w:r>
      <w:r>
        <w:rPr>
          <w:rFonts w:ascii="Times New Roman" w:hAnsi="Times New Roman"/>
          <w:color w:val="000000"/>
          <w:sz w:val="24"/>
        </w:rPr>
        <w:t xml:space="preserve">Казахстан имеет конкурентоспособную базовую ставку (30%), но проигрывает по: бонусной системе, предварительный сертификат, бюджету, стабильности правил, прозрачности.</w:t>
      </w:r>
      <w:r>
        <w:rPr>
          <w:rFonts w:ascii="Times New Roman" w:hAnsi="Times New Roman"/>
          <w:color w:val="000000"/>
          <w:sz w:val="24"/>
        </w:rPr>
        <w:t xml:space="preserve"> </w:t>
      </w:r>
      <w:r>
        <w:rPr>
          <w:rFonts w:ascii="Times New Roman" w:hAnsi="Times New Roman"/>
          <w:b/>
          <w:bCs/>
          <w:color w:val="000000"/>
          <w:sz w:val="24"/>
        </w:rPr>
        <w:t xml:space="preserve">Каждое из этих «проигрышей» — потенциальный killer для решения международного продюсера.</w:t>
      </w:r>
    </w:p>
    <w:bookmarkEnd w:id="66"/>
    <w:bookmarkStart w:id="71" w:name="Xb6b571f746688d25ee6cb471bec09d751bd37bf"/>
    <w:p>
      <w:pPr>
        <w:pStyle w:val="Heading2"/>
        <w:spacing w:before="360" w:after="160" w:line="360" w:lineRule="exact"/>
        <w:jc w:val="left"/>
      </w:pPr>
      <w:r>
        <w:rPr>
          <w:rFonts w:ascii="Times New Roman" w:hAnsi="Times New Roman"/>
          <w:b/>
          <w:color w:val="000000"/>
          <w:sz w:val="28"/>
        </w:rPr>
        <w:t xml:space="preserve">2.7. Экономика рибейтов — коэффициент мультипликации и фискальный возврат</w:t>
      </w:r>
    </w:p>
    <w:bookmarkStart w:id="67" w:name="X34503acc26b1dea2540d9ff8d49accd9d806b79"/>
    <w:p>
      <w:pPr>
        <w:pStyle w:val="Heading3"/>
        <w:spacing w:before="360" w:after="160" w:line="360" w:lineRule="exact"/>
        <w:jc w:val="left"/>
      </w:pPr>
      <w:r>
        <w:rPr>
          <w:rFonts w:ascii="Times New Roman" w:hAnsi="Times New Roman"/>
          <w:b/>
          <w:color w:val="000000"/>
          <w:sz w:val="26"/>
        </w:rPr>
        <w:t xml:space="preserve">2.7.1. Методология окупаемость инвестиций (Olsberg SPI и др.)</w:t>
      </w:r>
    </w:p>
    <w:p>
      <w:pPr>
        <w:pStyle w:val="FirstParagraph"/>
        <w:spacing w:before="60" w:after="120" w:line="360" w:lineRule="exact"/>
        <w:ind w:firstLine="567"/>
      </w:pPr>
      <w:r>
        <w:rPr>
          <w:rFonts w:ascii="Times New Roman" w:hAnsi="Times New Roman"/>
          <w:color w:val="000000"/>
          <w:sz w:val="24"/>
        </w:rPr>
        <w:t xml:space="preserve">Olsberg SPI (Olsberg Strategic and Policy Insight) — мировой методологический лидер по оценке экономического эффекта программ поддержки кинопроизводства. Используемая методология базируется на:</w:t>
      </w:r>
    </w:p>
    <w:p>
      <w:pPr>
        <w:pStyle w:val="Compact"/>
        <w:numPr>
          <w:ilvl w:val="0"/>
          <w:numId w:val="1020"/>
        </w:numPr>
        <w:spacing w:before="40" w:after="40" w:line="360" w:lineRule="exact"/>
      </w:pPr>
      <w:r>
        <w:rPr>
          <w:rFonts w:ascii="Times New Roman" w:hAnsi="Times New Roman"/>
          <w:b/>
          <w:bCs/>
          <w:color w:val="000000"/>
          <w:sz w:val="24"/>
        </w:rPr>
        <w:t xml:space="preserve">GVA (Gross Value Added)</w:t>
      </w:r>
      <w:r>
        <w:rPr>
          <w:rFonts w:ascii="Times New Roman" w:hAnsi="Times New Roman"/>
          <w:color w:val="000000"/>
          <w:sz w:val="24"/>
        </w:rPr>
        <w:t xml:space="preserve"> </w:t>
      </w:r>
      <w:r>
        <w:rPr>
          <w:rFonts w:ascii="Times New Roman" w:hAnsi="Times New Roman"/>
          <w:color w:val="000000"/>
          <w:sz w:val="24"/>
        </w:rPr>
        <w:t xml:space="preserve">— валовая добавленная стоимость, прямой и косвенный вклад сектора в ВВП.</w:t>
      </w:r>
    </w:p>
    <w:p>
      <w:pPr>
        <w:pStyle w:val="Compact"/>
        <w:numPr>
          <w:ilvl w:val="0"/>
          <w:numId w:val="1020"/>
        </w:numPr>
        <w:spacing w:before="40" w:after="40" w:line="360" w:lineRule="exact"/>
      </w:pPr>
      <w:r>
        <w:rPr>
          <w:rFonts w:ascii="Times New Roman" w:hAnsi="Times New Roman"/>
          <w:b/>
          <w:bCs/>
          <w:color w:val="000000"/>
          <w:sz w:val="24"/>
        </w:rPr>
        <w:t xml:space="preserve">Direct / indirect / induced impact</w:t>
      </w:r>
      <w:r>
        <w:rPr>
          <w:rFonts w:ascii="Times New Roman" w:hAnsi="Times New Roman"/>
          <w:color w:val="000000"/>
          <w:sz w:val="24"/>
        </w:rPr>
        <w:t xml:space="preserve"> </w:t>
      </w:r>
      <w:r>
        <w:rPr>
          <w:rFonts w:ascii="Times New Roman" w:hAnsi="Times New Roman"/>
          <w:color w:val="000000"/>
          <w:sz w:val="24"/>
        </w:rPr>
        <w:t xml:space="preserve">— разделение прямого, косвенного (цепочки поставщиков) и индуцированного (потребление работниками) эффекта.</w:t>
      </w:r>
    </w:p>
    <w:p>
      <w:pPr>
        <w:pStyle w:val="Compact"/>
        <w:numPr>
          <w:ilvl w:val="0"/>
          <w:numId w:val="1020"/>
        </w:numPr>
        <w:spacing w:before="40" w:after="40" w:line="360" w:lineRule="exact"/>
      </w:pPr>
      <w:r>
        <w:rPr>
          <w:rFonts w:ascii="Times New Roman" w:hAnsi="Times New Roman"/>
          <w:b/>
          <w:bCs/>
          <w:color w:val="000000"/>
          <w:sz w:val="24"/>
        </w:rPr>
        <w:t xml:space="preserve">Контрфактический analysis</w:t>
      </w:r>
      <w:r>
        <w:rPr>
          <w:rFonts w:ascii="Times New Roman" w:hAnsi="Times New Roman"/>
          <w:color w:val="000000"/>
          <w:sz w:val="24"/>
        </w:rPr>
        <w:t xml:space="preserve"> </w:t>
      </w:r>
      <w:r>
        <w:rPr>
          <w:rFonts w:ascii="Times New Roman" w:hAnsi="Times New Roman"/>
          <w:color w:val="000000"/>
          <w:sz w:val="24"/>
        </w:rPr>
        <w:t xml:space="preserve">— оценка % spend, который не произошёл бы без программы (incrementality). В исследованиях Olsberg для UK FTR этот показатель — 86–92%.</w:t>
      </w:r>
    </w:p>
    <w:p>
      <w:pPr>
        <w:pStyle w:val="Compact"/>
        <w:numPr>
          <w:ilvl w:val="0"/>
          <w:numId w:val="1020"/>
        </w:numPr>
        <w:spacing w:before="40" w:after="40" w:line="360" w:lineRule="exact"/>
      </w:pPr>
      <w:r>
        <w:rPr>
          <w:rFonts w:ascii="Times New Roman" w:hAnsi="Times New Roman"/>
          <w:b/>
          <w:bCs/>
          <w:color w:val="000000"/>
          <w:sz w:val="24"/>
        </w:rPr>
        <w:t xml:space="preserve">Мультипликативный эффект</w:t>
      </w:r>
      <w:r>
        <w:rPr>
          <w:rFonts w:ascii="Times New Roman" w:hAnsi="Times New Roman"/>
          <w:color w:val="000000"/>
          <w:sz w:val="24"/>
        </w:rPr>
        <w:t xml:space="preserve"> </w:t>
      </w:r>
      <w:r>
        <w:rPr>
          <w:rFonts w:ascii="Times New Roman" w:hAnsi="Times New Roman"/>
          <w:color w:val="000000"/>
          <w:sz w:val="24"/>
        </w:rPr>
        <w:t xml:space="preserve">— коэффициент мультипликации: на £1/€1 рибейта генерируется X в экономику.</w:t>
      </w:r>
    </w:p>
    <w:p>
      <w:pPr>
        <w:pStyle w:val="Compact"/>
        <w:numPr>
          <w:ilvl w:val="0"/>
          <w:numId w:val="1020"/>
        </w:numPr>
        <w:spacing w:before="40" w:after="40" w:line="360" w:lineRule="exact"/>
      </w:pPr>
      <w:r>
        <w:rPr>
          <w:rFonts w:ascii="Times New Roman" w:hAnsi="Times New Roman"/>
          <w:b/>
          <w:bCs/>
          <w:color w:val="000000"/>
          <w:sz w:val="24"/>
        </w:rPr>
        <w:t xml:space="preserve">Fiscal окупаемость инвестиций</w:t>
      </w:r>
      <w:r>
        <w:rPr>
          <w:rFonts w:ascii="Times New Roman" w:hAnsi="Times New Roman"/>
          <w:color w:val="000000"/>
          <w:sz w:val="24"/>
        </w:rPr>
        <w:t xml:space="preserve"> </w:t>
      </w:r>
      <w:r>
        <w:rPr>
          <w:rFonts w:ascii="Times New Roman" w:hAnsi="Times New Roman"/>
          <w:color w:val="000000"/>
          <w:sz w:val="24"/>
        </w:rPr>
        <w:t xml:space="preserve">— налоговая отдача: на £1 рибейта возвращается X в налоговых поступлениях.</w:t>
      </w:r>
    </w:p>
    <w:p>
      <w:pPr>
        <w:pStyle w:val="Compact"/>
        <w:numPr>
          <w:ilvl w:val="0"/>
          <w:numId w:val="1020"/>
        </w:numPr>
        <w:spacing w:before="40" w:after="40" w:line="360" w:lineRule="exact"/>
      </w:pPr>
      <w:r>
        <w:rPr>
          <w:rFonts w:ascii="Times New Roman" w:hAnsi="Times New Roman"/>
          <w:b/>
          <w:bCs/>
          <w:color w:val="000000"/>
          <w:sz w:val="24"/>
        </w:rPr>
        <w:t xml:space="preserve">Косвенный эффект effects</w:t>
      </w:r>
      <w:r>
        <w:rPr>
          <w:rFonts w:ascii="Times New Roman" w:hAnsi="Times New Roman"/>
          <w:color w:val="000000"/>
          <w:sz w:val="24"/>
        </w:rPr>
        <w:t xml:space="preserve"> </w:t>
      </w:r>
      <w:r>
        <w:rPr>
          <w:rFonts w:ascii="Times New Roman" w:hAnsi="Times New Roman"/>
          <w:color w:val="000000"/>
          <w:sz w:val="24"/>
        </w:rPr>
        <w:t xml:space="preserve">— туризм, инфраструктура, экспорт услуг.</w:t>
      </w:r>
    </w:p>
    <w:p>
      <w:pPr>
        <w:pStyle w:val="FirstParagraph"/>
        <w:spacing w:before="60" w:after="120" w:line="360" w:lineRule="exact"/>
        <w:ind w:firstLine="567"/>
      </w:pPr>
      <w:r>
        <w:rPr>
          <w:rFonts w:ascii="Times New Roman" w:hAnsi="Times New Roman"/>
          <w:color w:val="000000"/>
          <w:sz w:val="24"/>
        </w:rPr>
        <w:t xml:space="preserve">Методология следует HM Treasury Green Book (UK) — стандарту для evaluation of public policy interventions.</w:t>
      </w:r>
    </w:p>
    <w:bookmarkEnd w:id="67"/>
    <w:bookmarkStart w:id="68" w:name="uk-film-tax-relief-реальные-цифры"/>
    <w:p>
      <w:pPr>
        <w:pStyle w:val="Heading3"/>
        <w:spacing w:before="360" w:after="160" w:line="360" w:lineRule="exact"/>
        <w:jc w:val="left"/>
      </w:pPr>
      <w:r>
        <w:rPr>
          <w:rFonts w:ascii="Times New Roman" w:hAnsi="Times New Roman"/>
          <w:b/>
          <w:color w:val="000000"/>
          <w:sz w:val="26"/>
        </w:rPr>
        <w:t xml:space="preserve">2.7.2. UK Film Tax Relief — реальные цифры</w:t>
      </w:r>
    </w:p>
    <w:p>
      <w:pPr>
        <w:pStyle w:val="FirstParagraph"/>
        <w:spacing w:before="60" w:after="120" w:line="360" w:lineRule="exact"/>
        <w:ind w:firstLine="567"/>
      </w:pPr>
      <w:r>
        <w:rPr>
          <w:rFonts w:ascii="Times New Roman" w:hAnsi="Times New Roman"/>
          <w:b/>
          <w:bCs/>
          <w:color w:val="000000"/>
          <w:sz w:val="24"/>
        </w:rPr>
        <w:t xml:space="preserve">Olsberg SPI / Nordicity, Screen Business 2021 (для BFI):</w:t>
      </w:r>
    </w:p>
    <w:p>
      <w:pPr>
        <w:pStyle w:val="Compact"/>
        <w:numPr>
          <w:ilvl w:val="0"/>
          <w:numId w:val="1021"/>
        </w:numPr>
        <w:spacing w:before="40" w:after="40" w:line="360" w:lineRule="exact"/>
      </w:pPr>
      <w:r>
        <w:rPr>
          <w:rFonts w:ascii="Times New Roman" w:hAnsi="Times New Roman"/>
          <w:color w:val="000000"/>
          <w:sz w:val="24"/>
        </w:rPr>
        <w:t xml:space="preserve">GVA скрин-секторов с поддержкой tax reliefs (2017–2019):</w:t>
      </w:r>
      <w:r>
        <w:rPr>
          <w:rFonts w:ascii="Times New Roman" w:hAnsi="Times New Roman"/>
          <w:color w:val="000000"/>
          <w:sz w:val="24"/>
        </w:rPr>
        <w:t xml:space="preserve"> </w:t>
      </w:r>
      <w:r>
        <w:rPr>
          <w:rFonts w:ascii="Times New Roman" w:hAnsi="Times New Roman"/>
          <w:b/>
          <w:bCs/>
          <w:color w:val="000000"/>
          <w:sz w:val="24"/>
        </w:rPr>
        <w:t xml:space="preserve">£13,48 млрд</w:t>
      </w:r>
      <w:r>
        <w:rPr>
          <w:rFonts w:ascii="Times New Roman" w:hAnsi="Times New Roman"/>
          <w:color w:val="000000"/>
          <w:sz w:val="24"/>
        </w:rPr>
        <w:t xml:space="preserve"> </w:t>
      </w:r>
      <w:r>
        <w:rPr>
          <w:rFonts w:ascii="Times New Roman" w:hAnsi="Times New Roman"/>
          <w:color w:val="000000"/>
          <w:sz w:val="24"/>
        </w:rPr>
        <w:t xml:space="preserve">(+23,7%);</w:t>
      </w:r>
    </w:p>
    <w:p>
      <w:pPr>
        <w:pStyle w:val="Compact"/>
        <w:numPr>
          <w:ilvl w:val="0"/>
          <w:numId w:val="1021"/>
        </w:numPr>
        <w:spacing w:before="40" w:after="40" w:line="360" w:lineRule="exact"/>
      </w:pPr>
      <w:r>
        <w:rPr>
          <w:rFonts w:ascii="Times New Roman" w:hAnsi="Times New Roman"/>
          <w:color w:val="000000"/>
          <w:sz w:val="24"/>
        </w:rPr>
        <w:t xml:space="preserve">Занятость: 219 000 FTE jobs (+20%);</w:t>
      </w:r>
    </w:p>
    <w:p>
      <w:pPr>
        <w:pStyle w:val="Compact"/>
        <w:numPr>
          <w:ilvl w:val="0"/>
          <w:numId w:val="1021"/>
        </w:numPr>
        <w:spacing w:before="40" w:after="40" w:line="360" w:lineRule="exact"/>
      </w:pPr>
      <w:r>
        <w:rPr>
          <w:rFonts w:ascii="Times New Roman" w:hAnsi="Times New Roman"/>
          <w:color w:val="000000"/>
          <w:sz w:val="24"/>
        </w:rPr>
        <w:t xml:space="preserve">Spend на film + high-end TV (январь–сентябрь 2021): £4,7 млрд;</w:t>
      </w:r>
    </w:p>
    <w:p>
      <w:pPr>
        <w:pStyle w:val="Compact"/>
        <w:numPr>
          <w:ilvl w:val="0"/>
          <w:numId w:val="1021"/>
        </w:numPr>
        <w:spacing w:before="40" w:after="40" w:line="360" w:lineRule="exact"/>
      </w:pPr>
      <w:r>
        <w:rPr>
          <w:rFonts w:ascii="Times New Roman" w:hAnsi="Times New Roman"/>
          <w:color w:val="000000"/>
          <w:sz w:val="24"/>
        </w:rPr>
        <w:t xml:space="preserve">коэффициент мультипликации по косвенный эффект (туризм, инфраструктура): £131 млн дополнительно.</w:t>
      </w:r>
    </w:p>
    <w:p>
      <w:pPr>
        <w:pStyle w:val="FirstParagraph"/>
        <w:spacing w:before="60" w:after="120" w:line="360" w:lineRule="exact"/>
        <w:ind w:firstLine="567"/>
      </w:pPr>
      <w:r>
        <w:rPr>
          <w:rFonts w:ascii="Times New Roman" w:hAnsi="Times New Roman"/>
          <w:b/>
          <w:bCs/>
          <w:color w:val="000000"/>
          <w:sz w:val="24"/>
        </w:rPr>
        <w:t xml:space="preserve">Olsberg SPI / Nordicity, Economic Contribution of UK’s Screen Sectors 2015:</w:t>
      </w:r>
    </w:p>
    <w:p>
      <w:pPr>
        <w:pStyle w:val="Compact"/>
        <w:numPr>
          <w:ilvl w:val="0"/>
          <w:numId w:val="1022"/>
        </w:numPr>
        <w:spacing w:before="40" w:after="40" w:line="360" w:lineRule="exact"/>
      </w:pPr>
      <w:r>
        <w:rPr>
          <w:rFonts w:ascii="Times New Roman" w:hAnsi="Times New Roman"/>
          <w:b/>
          <w:bCs/>
          <w:color w:val="000000"/>
          <w:sz w:val="24"/>
        </w:rPr>
        <w:t xml:space="preserve">£8,31 GVA на каждый £1 льгот</w:t>
      </w:r>
      <w:r>
        <w:rPr>
          <w:rFonts w:ascii="Times New Roman" w:hAnsi="Times New Roman"/>
          <w:color w:val="000000"/>
          <w:sz w:val="24"/>
        </w:rPr>
        <w:t xml:space="preserve"> </w:t>
      </w:r>
      <w:r>
        <w:rPr>
          <w:rFonts w:ascii="Times New Roman" w:hAnsi="Times New Roman"/>
          <w:color w:val="000000"/>
          <w:sz w:val="24"/>
        </w:rPr>
        <w:t xml:space="preserve">(Film Tax Relief);</w:t>
      </w:r>
    </w:p>
    <w:p>
      <w:pPr>
        <w:pStyle w:val="Compact"/>
        <w:numPr>
          <w:ilvl w:val="0"/>
          <w:numId w:val="1022"/>
        </w:numPr>
        <w:spacing w:before="40" w:after="40" w:line="360" w:lineRule="exact"/>
      </w:pPr>
      <w:r>
        <w:rPr>
          <w:rFonts w:ascii="Times New Roman" w:hAnsi="Times New Roman"/>
          <w:b/>
          <w:bCs/>
          <w:color w:val="000000"/>
          <w:sz w:val="24"/>
        </w:rPr>
        <w:t xml:space="preserve">£3,74 налоговых поступлений на £1 FTR</w:t>
      </w:r>
      <w:r>
        <w:rPr>
          <w:rFonts w:ascii="Times New Roman" w:hAnsi="Times New Roman"/>
          <w:color w:val="000000"/>
          <w:sz w:val="24"/>
        </w:rPr>
        <w:t xml:space="preserve">;</w:t>
      </w:r>
    </w:p>
    <w:p>
      <w:pPr>
        <w:pStyle w:val="Compact"/>
        <w:numPr>
          <w:ilvl w:val="0"/>
          <w:numId w:val="1022"/>
        </w:numPr>
        <w:spacing w:before="40" w:after="40" w:line="360" w:lineRule="exact"/>
      </w:pPr>
      <w:r>
        <w:rPr>
          <w:rFonts w:ascii="Times New Roman" w:hAnsi="Times New Roman"/>
          <w:color w:val="000000"/>
          <w:sz w:val="24"/>
        </w:rPr>
        <w:t xml:space="preserve">92% spend incremental (не произошло бы без льгот);</w:t>
      </w:r>
    </w:p>
    <w:p>
      <w:pPr>
        <w:pStyle w:val="Compact"/>
        <w:numPr>
          <w:ilvl w:val="0"/>
          <w:numId w:val="1022"/>
        </w:numPr>
        <w:spacing w:before="40" w:after="40" w:line="360" w:lineRule="exact"/>
      </w:pPr>
      <w:r>
        <w:rPr>
          <w:rFonts w:ascii="Times New Roman" w:hAnsi="Times New Roman"/>
          <w:color w:val="000000"/>
          <w:sz w:val="24"/>
        </w:rPr>
        <w:t xml:space="preserve">Общий вклад в налоговые доходы от film: £226 млн.</w:t>
      </w:r>
    </w:p>
    <w:p>
      <w:pPr>
        <w:pStyle w:val="BlockText"/>
        <w:spacing w:before="60" w:after="120" w:line="360" w:lineRule="exact"/>
      </w:pPr>
      <w:r>
        <w:rPr>
          <w:rFonts w:ascii="Times New Roman" w:hAnsi="Times New Roman"/>
          <w:b/>
          <w:bCs/>
          <w:color w:val="000000"/>
          <w:sz w:val="24"/>
        </w:rPr>
        <w:t xml:space="preserve">Ключевой вывод:</w:t>
      </w:r>
      <w:r>
        <w:rPr>
          <w:rFonts w:ascii="Times New Roman" w:hAnsi="Times New Roman"/>
          <w:color w:val="000000"/>
          <w:sz w:val="24"/>
        </w:rPr>
        <w:t xml:space="preserve"> </w:t>
      </w:r>
      <w:r>
        <w:rPr>
          <w:rFonts w:ascii="Times New Roman" w:hAnsi="Times New Roman"/>
          <w:color w:val="000000"/>
          <w:sz w:val="24"/>
        </w:rPr>
        <w:t xml:space="preserve">в UK на каждый £1 рибейта экономика получает не менее £3,74 в налогах и £8,31 в GVA. Это эталонный fiscal окупаемость инвестиций, на который ссылаются все международные сравнительные исследования.</w:t>
      </w:r>
    </w:p>
    <w:bookmarkEnd w:id="68"/>
    <w:bookmarkStart w:id="69" w:name="венгрия-кейс-трансформации-индустрии"/>
    <w:p>
      <w:pPr>
        <w:pStyle w:val="Heading3"/>
        <w:spacing w:before="360" w:after="160" w:line="360" w:lineRule="exact"/>
        <w:jc w:val="left"/>
      </w:pPr>
      <w:r>
        <w:rPr>
          <w:rFonts w:ascii="Times New Roman" w:hAnsi="Times New Roman"/>
          <w:b/>
          <w:color w:val="000000"/>
          <w:sz w:val="26"/>
        </w:rPr>
        <w:t xml:space="preserve">2.7.3. Венгрия — кейс трансформации индустрии</w:t>
      </w:r>
    </w:p>
    <w:p>
      <w:pPr>
        <w:pStyle w:val="Compact"/>
        <w:numPr>
          <w:ilvl w:val="0"/>
          <w:numId w:val="1023"/>
        </w:numPr>
        <w:spacing w:before="40" w:after="40" w:line="360" w:lineRule="exact"/>
      </w:pPr>
      <w:r>
        <w:rPr>
          <w:rFonts w:ascii="Times New Roman" w:hAnsi="Times New Roman"/>
          <w:color w:val="000000"/>
          <w:sz w:val="24"/>
        </w:rPr>
        <w:t xml:space="preserve">2008: реформа Andy Vajna запустила первый rebate в Центральной Европе.</w:t>
      </w:r>
    </w:p>
    <w:p>
      <w:pPr>
        <w:pStyle w:val="Compact"/>
        <w:numPr>
          <w:ilvl w:val="0"/>
          <w:numId w:val="1023"/>
        </w:numPr>
        <w:spacing w:before="40" w:after="40" w:line="360" w:lineRule="exact"/>
      </w:pPr>
      <w:r>
        <w:rPr>
          <w:rFonts w:ascii="Times New Roman" w:hAnsi="Times New Roman"/>
          <w:color w:val="000000"/>
          <w:sz w:val="24"/>
        </w:rPr>
        <w:t xml:space="preserve">2018: иностранный приток через rebate ≈ HUF 33 млрд (~€100 млн).</w:t>
      </w:r>
    </w:p>
    <w:p>
      <w:pPr>
        <w:pStyle w:val="Compact"/>
        <w:numPr>
          <w:ilvl w:val="0"/>
          <w:numId w:val="1023"/>
        </w:numPr>
        <w:spacing w:before="40" w:after="40" w:line="360" w:lineRule="exact"/>
      </w:pPr>
      <w:r>
        <w:rPr>
          <w:rFonts w:ascii="Times New Roman" w:hAnsi="Times New Roman"/>
          <w:color w:val="000000"/>
          <w:sz w:val="24"/>
        </w:rPr>
        <w:t xml:space="preserve">2022: рекорд иностранных кинопроизводств в стране — HUF 300 млрд.</w:t>
      </w:r>
    </w:p>
    <w:p>
      <w:pPr>
        <w:pStyle w:val="Compact"/>
        <w:numPr>
          <w:ilvl w:val="0"/>
          <w:numId w:val="1023"/>
        </w:numPr>
        <w:spacing w:before="40" w:after="40" w:line="360" w:lineRule="exact"/>
      </w:pPr>
      <w:r>
        <w:rPr>
          <w:rFonts w:ascii="Times New Roman" w:hAnsi="Times New Roman"/>
          <w:color w:val="000000"/>
          <w:sz w:val="24"/>
        </w:rPr>
        <w:t xml:space="preserve">2024: прогноз &gt;$1 млрд USD.</w:t>
      </w:r>
    </w:p>
    <w:p>
      <w:pPr>
        <w:pStyle w:val="Compact"/>
        <w:numPr>
          <w:ilvl w:val="0"/>
          <w:numId w:val="1023"/>
        </w:numPr>
        <w:spacing w:before="40" w:after="40" w:line="360" w:lineRule="exact"/>
      </w:pPr>
      <w:r>
        <w:rPr>
          <w:rFonts w:ascii="Times New Roman" w:hAnsi="Times New Roman"/>
          <w:color w:val="000000"/>
          <w:sz w:val="24"/>
        </w:rPr>
        <w:t xml:space="preserve">Сектор: ~2% ВВП, ~20 000 рабочих мест, 2-е место в Европе после UK.</w:t>
      </w:r>
    </w:p>
    <w:bookmarkEnd w:id="69"/>
    <w:bookmarkStart w:id="70" w:name="эффект-на-смежные-отрасли"/>
    <w:p>
      <w:pPr>
        <w:pStyle w:val="Heading3"/>
        <w:spacing w:before="360" w:after="160" w:line="360" w:lineRule="exact"/>
        <w:jc w:val="left"/>
      </w:pPr>
      <w:r>
        <w:rPr>
          <w:rFonts w:ascii="Times New Roman" w:hAnsi="Times New Roman"/>
          <w:b/>
          <w:color w:val="000000"/>
          <w:sz w:val="26"/>
        </w:rPr>
        <w:t xml:space="preserve">2.7.4. Эффект на смежные отрасли</w:t>
      </w:r>
    </w:p>
    <w:p>
      <w:pPr>
        <w:pStyle w:val="FirstParagraph"/>
        <w:spacing w:before="60" w:after="120" w:line="360" w:lineRule="exact"/>
        <w:ind w:firstLine="567"/>
      </w:pPr>
      <w:r>
        <w:rPr>
          <w:rFonts w:ascii="Times New Roman" w:hAnsi="Times New Roman"/>
          <w:color w:val="000000"/>
          <w:sz w:val="24"/>
        </w:rPr>
        <w:t xml:space="preserve">Международные исследования (Olsberg SPI, Saturation.io, Production Incentive reports) фиксируют следующие категории косвенный эффектов:</w:t>
      </w:r>
    </w:p>
    <w:p>
      <w:pPr>
        <w:pStyle w:val="Compact"/>
        <w:numPr>
          <w:ilvl w:val="0"/>
          <w:numId w:val="1024"/>
        </w:numPr>
        <w:spacing w:before="40" w:after="40" w:line="360" w:lineRule="exact"/>
      </w:pPr>
      <w:r>
        <w:rPr>
          <w:rFonts w:ascii="Times New Roman" w:hAnsi="Times New Roman"/>
          <w:b/>
          <w:bCs/>
          <w:color w:val="000000"/>
          <w:sz w:val="24"/>
        </w:rPr>
        <w:t xml:space="preserve">Туризм (кинотуризм):</w:t>
      </w:r>
      <w:r>
        <w:rPr>
          <w:rFonts w:ascii="Times New Roman" w:hAnsi="Times New Roman"/>
          <w:color w:val="000000"/>
          <w:sz w:val="24"/>
        </w:rPr>
        <w:t xml:space="preserve"> </w:t>
      </w:r>
      <w:r>
        <w:rPr>
          <w:rFonts w:ascii="Times New Roman" w:hAnsi="Times New Roman"/>
          <w:color w:val="000000"/>
          <w:sz w:val="24"/>
        </w:rPr>
        <w:t xml:space="preserve">Новая Зеландия — рост туризма с 2003 года связан с трилогией Lord of the Rings; задокументированные кейсы — Ирландия (после Star Wars), Исландия и Хорватия (Game of Thrones).</w:t>
      </w:r>
    </w:p>
    <w:p>
      <w:pPr>
        <w:pStyle w:val="Compact"/>
        <w:numPr>
          <w:ilvl w:val="0"/>
          <w:numId w:val="1024"/>
        </w:numPr>
        <w:spacing w:before="40" w:after="40" w:line="360" w:lineRule="exact"/>
      </w:pPr>
      <w:r>
        <w:rPr>
          <w:rFonts w:ascii="Times New Roman" w:hAnsi="Times New Roman"/>
          <w:b/>
          <w:bCs/>
          <w:color w:val="000000"/>
          <w:sz w:val="24"/>
        </w:rPr>
        <w:t xml:space="preserve">Гостиничный сектор:</w:t>
      </w:r>
      <w:r>
        <w:rPr>
          <w:rFonts w:ascii="Times New Roman" w:hAnsi="Times New Roman"/>
          <w:color w:val="000000"/>
          <w:sz w:val="24"/>
        </w:rPr>
        <w:t xml:space="preserve"> </w:t>
      </w:r>
      <w:r>
        <w:rPr>
          <w:rFonts w:ascii="Times New Roman" w:hAnsi="Times New Roman"/>
          <w:color w:val="000000"/>
          <w:sz w:val="24"/>
        </w:rPr>
        <w:t xml:space="preserve">размещение съёмочных групп — типичный проект 8–12 недель × 80–200 человек.</w:t>
      </w:r>
    </w:p>
    <w:p>
      <w:pPr>
        <w:pStyle w:val="Compact"/>
        <w:numPr>
          <w:ilvl w:val="0"/>
          <w:numId w:val="1024"/>
        </w:numPr>
        <w:spacing w:before="40" w:after="40" w:line="360" w:lineRule="exact"/>
      </w:pPr>
      <w:r>
        <w:rPr>
          <w:rFonts w:ascii="Times New Roman" w:hAnsi="Times New Roman"/>
          <w:b/>
          <w:bCs/>
          <w:color w:val="000000"/>
          <w:sz w:val="24"/>
        </w:rPr>
        <w:t xml:space="preserve">Транспорт и логистика, общепит и кейтеринг.</w:t>
      </w:r>
    </w:p>
    <w:p>
      <w:pPr>
        <w:pStyle w:val="Compact"/>
        <w:numPr>
          <w:ilvl w:val="0"/>
          <w:numId w:val="1024"/>
        </w:numPr>
        <w:spacing w:before="40" w:after="40" w:line="360" w:lineRule="exact"/>
      </w:pPr>
      <w:r>
        <w:rPr>
          <w:rFonts w:ascii="Times New Roman" w:hAnsi="Times New Roman"/>
          <w:b/>
          <w:bCs/>
          <w:color w:val="000000"/>
          <w:sz w:val="24"/>
        </w:rPr>
        <w:t xml:space="preserve">Постпродакшн и VFX:</w:t>
      </w:r>
      <w:r>
        <w:rPr>
          <w:rFonts w:ascii="Times New Roman" w:hAnsi="Times New Roman"/>
          <w:color w:val="000000"/>
          <w:sz w:val="24"/>
        </w:rPr>
        <w:t xml:space="preserve"> </w:t>
      </w:r>
      <w:r>
        <w:rPr>
          <w:rFonts w:ascii="Times New Roman" w:hAnsi="Times New Roman"/>
          <w:color w:val="000000"/>
          <w:sz w:val="24"/>
        </w:rPr>
        <w:t xml:space="preserve">локализация даёт высокую добавленную стоимость и формирует кадровый резерв.</w:t>
      </w:r>
    </w:p>
    <w:p>
      <w:pPr>
        <w:pStyle w:val="Compact"/>
        <w:numPr>
          <w:ilvl w:val="0"/>
          <w:numId w:val="1024"/>
        </w:numPr>
        <w:spacing w:before="40" w:after="40" w:line="360" w:lineRule="exact"/>
      </w:pPr>
      <w:r>
        <w:rPr>
          <w:rFonts w:ascii="Times New Roman" w:hAnsi="Times New Roman"/>
          <w:b/>
          <w:bCs/>
          <w:color w:val="000000"/>
          <w:sz w:val="24"/>
        </w:rPr>
        <w:t xml:space="preserve">Экспорт услуг:</w:t>
      </w:r>
      <w:r>
        <w:rPr>
          <w:rFonts w:ascii="Times New Roman" w:hAnsi="Times New Roman"/>
          <w:color w:val="000000"/>
          <w:sz w:val="24"/>
        </w:rPr>
        <w:t xml:space="preserve"> </w:t>
      </w:r>
      <w:r>
        <w:rPr>
          <w:rFonts w:ascii="Times New Roman" w:hAnsi="Times New Roman"/>
          <w:color w:val="000000"/>
          <w:sz w:val="24"/>
        </w:rPr>
        <w:t xml:space="preserve">услуги, оказываемые иностранным продюсерам, — это экспорт услуг по платёжному балансу.</w:t>
      </w:r>
    </w:p>
    <w:p>
      <w:pPr>
        <w:pStyle w:val="Compact"/>
        <w:numPr>
          <w:ilvl w:val="0"/>
          <w:numId w:val="1024"/>
        </w:numPr>
        <w:spacing w:before="40" w:after="40" w:line="360" w:lineRule="exact"/>
      </w:pPr>
      <w:r>
        <w:rPr>
          <w:rFonts w:ascii="Times New Roman" w:hAnsi="Times New Roman"/>
          <w:b/>
          <w:bCs/>
          <w:color w:val="000000"/>
          <w:sz w:val="24"/>
        </w:rPr>
        <w:t xml:space="preserve">Образование:</w:t>
      </w:r>
      <w:r>
        <w:rPr>
          <w:rFonts w:ascii="Times New Roman" w:hAnsi="Times New Roman"/>
          <w:color w:val="000000"/>
          <w:sz w:val="24"/>
        </w:rPr>
        <w:t xml:space="preserve"> </w:t>
      </w:r>
      <w:r>
        <w:rPr>
          <w:rFonts w:ascii="Times New Roman" w:hAnsi="Times New Roman"/>
          <w:color w:val="000000"/>
          <w:sz w:val="24"/>
        </w:rPr>
        <w:t xml:space="preserve">появление киношкол, программ обучения crew, технических специалистов.</w:t>
      </w:r>
    </w:p>
    <w:p>
      <w:pPr>
        <w:pStyle w:val="Compact"/>
        <w:numPr>
          <w:ilvl w:val="0"/>
          <w:numId w:val="1024"/>
        </w:numPr>
        <w:spacing w:before="40" w:after="40" w:line="360" w:lineRule="exact"/>
      </w:pPr>
      <w:r>
        <w:rPr>
          <w:rFonts w:ascii="Times New Roman" w:hAnsi="Times New Roman"/>
          <w:b/>
          <w:bCs/>
          <w:color w:val="000000"/>
          <w:sz w:val="24"/>
        </w:rPr>
        <w:t xml:space="preserve">Бренд страны:</w:t>
      </w:r>
      <w:r>
        <w:rPr>
          <w:rFonts w:ascii="Times New Roman" w:hAnsi="Times New Roman"/>
          <w:color w:val="000000"/>
          <w:sz w:val="24"/>
        </w:rPr>
        <w:t xml:space="preserve"> </w:t>
      </w:r>
      <w:r>
        <w:rPr>
          <w:rFonts w:ascii="Times New Roman" w:hAnsi="Times New Roman"/>
          <w:color w:val="000000"/>
          <w:sz w:val="24"/>
        </w:rPr>
        <w:t xml:space="preserve">показ страны в глобальном кино — мягкая сила, измеряемая в инвестициях и туризме.</w:t>
      </w:r>
    </w:p>
    <w:p>
      <w:pPr>
        <w:pStyle w:val="FirstParagraph"/>
        <w:spacing w:before="60" w:after="120" w:line="360" w:lineRule="exact"/>
        <w:ind w:firstLine="567"/>
      </w:pPr>
      <w:r>
        <w:rPr>
          <w:rFonts w:ascii="Times New Roman" w:hAnsi="Times New Roman"/>
          <w:color w:val="000000"/>
          <w:sz w:val="24"/>
        </w:rPr>
        <w:t xml:space="preserve">В ОАЭ Абу-Даби оценка: каждый 1 дирхам рибейта возвращает &gt;3 дирхама в экономику через транспорт, логистику, жильё.</w:t>
      </w:r>
    </w:p>
    <w:bookmarkEnd w:id="70"/>
    <w:bookmarkEnd w:id="71"/>
    <w:bookmarkStart w:id="76" w:name="лучшие-практики-процедуры"/>
    <w:p>
      <w:pPr>
        <w:pStyle w:val="Heading2"/>
        <w:spacing w:before="360" w:after="160" w:line="360" w:lineRule="exact"/>
        <w:jc w:val="left"/>
      </w:pPr>
      <w:r>
        <w:rPr>
          <w:rFonts w:ascii="Times New Roman" w:hAnsi="Times New Roman"/>
          <w:b/>
          <w:color w:val="000000"/>
          <w:sz w:val="28"/>
        </w:rPr>
        <w:t xml:space="preserve">2.8. Лучшие практики процедуры</w:t>
      </w:r>
    </w:p>
    <w:bookmarkStart w:id="72" w:name="Xc33ad93ad64f46d36ae6e9f612e14d6c0ff2f3d"/>
    <w:p>
      <w:pPr>
        <w:pStyle w:val="Heading3"/>
        <w:spacing w:before="360" w:after="160" w:line="360" w:lineRule="exact"/>
        <w:jc w:val="left"/>
      </w:pPr>
      <w:r>
        <w:rPr>
          <w:rFonts w:ascii="Times New Roman" w:hAnsi="Times New Roman"/>
          <w:b/>
          <w:color w:val="000000"/>
          <w:sz w:val="26"/>
        </w:rPr>
        <w:t xml:space="preserve">2.8.1. Предварительный сертификат (предварительная сертификация)</w:t>
      </w:r>
    </w:p>
    <w:p>
      <w:pPr>
        <w:pStyle w:val="FirstParagraph"/>
        <w:spacing w:before="60" w:after="120" w:line="360" w:lineRule="exact"/>
        <w:ind w:firstLine="567"/>
      </w:pPr>
      <w:r>
        <w:rPr>
          <w:rFonts w:ascii="Times New Roman" w:hAnsi="Times New Roman"/>
          <w:b/>
          <w:bCs/>
          <w:color w:val="000000"/>
          <w:sz w:val="24"/>
        </w:rPr>
        <w:t xml:space="preserve">Что это:</w:t>
      </w:r>
      <w:r>
        <w:rPr>
          <w:rFonts w:ascii="Times New Roman" w:hAnsi="Times New Roman"/>
          <w:color w:val="000000"/>
          <w:sz w:val="24"/>
        </w:rPr>
        <w:t xml:space="preserve"> </w:t>
      </w:r>
      <w:r>
        <w:rPr>
          <w:rFonts w:ascii="Times New Roman" w:hAnsi="Times New Roman"/>
          <w:color w:val="000000"/>
          <w:sz w:val="24"/>
        </w:rPr>
        <w:t xml:space="preserve">документ, выдаваемый национальным киноагентством на стадии pre-production, подтверждающий, что проект</w:t>
      </w:r>
      <w:r>
        <w:rPr>
          <w:rFonts w:ascii="Times New Roman" w:hAnsi="Times New Roman"/>
          <w:color w:val="000000"/>
          <w:sz w:val="24"/>
        </w:rPr>
        <w:t xml:space="preserve"> </w:t>
      </w:r>
      <w:r>
        <w:rPr>
          <w:rFonts w:ascii="Times New Roman" w:hAnsi="Times New Roman"/>
          <w:i/>
          <w:iCs/>
          <w:color w:val="000000"/>
          <w:sz w:val="24"/>
        </w:rPr>
        <w:t xml:space="preserve">принципиально соответствует</w:t>
      </w:r>
      <w:r>
        <w:rPr>
          <w:rFonts w:ascii="Times New Roman" w:hAnsi="Times New Roman"/>
          <w:color w:val="000000"/>
          <w:sz w:val="24"/>
        </w:rPr>
        <w:t xml:space="preserve"> </w:t>
      </w:r>
      <w:r>
        <w:rPr>
          <w:rFonts w:ascii="Times New Roman" w:hAnsi="Times New Roman"/>
          <w:color w:val="000000"/>
          <w:sz w:val="24"/>
        </w:rPr>
        <w:t xml:space="preserve">критериям программы и при выполнении заявленных условий получит рибейт. Предварительный сертификат</w:t>
      </w:r>
      <w:r>
        <w:rPr>
          <w:rFonts w:ascii="Times New Roman" w:hAnsi="Times New Roman"/>
          <w:color w:val="000000"/>
          <w:sz w:val="24"/>
        </w:rPr>
        <w:t xml:space="preserve"> </w:t>
      </w:r>
      <w:r>
        <w:rPr>
          <w:rFonts w:ascii="Times New Roman" w:hAnsi="Times New Roman"/>
          <w:b/>
          <w:bCs/>
          <w:color w:val="000000"/>
          <w:sz w:val="24"/>
        </w:rPr>
        <w:t xml:space="preserve">не гарантирует</w:t>
      </w:r>
      <w:r>
        <w:rPr>
          <w:rFonts w:ascii="Times New Roman" w:hAnsi="Times New Roman"/>
          <w:color w:val="000000"/>
          <w:sz w:val="24"/>
        </w:rPr>
        <w:t xml:space="preserve"> </w:t>
      </w:r>
      <w:r>
        <w:rPr>
          <w:rFonts w:ascii="Times New Roman" w:hAnsi="Times New Roman"/>
          <w:color w:val="000000"/>
          <w:sz w:val="24"/>
        </w:rPr>
        <w:t xml:space="preserve">выплату, но подтверждает квалификацию проекта.</w:t>
      </w:r>
    </w:p>
    <w:p>
      <w:pPr>
        <w:pStyle w:val="BodyText"/>
        <w:spacing w:before="60" w:after="120" w:line="360" w:lineRule="exact"/>
        <w:ind w:firstLine="567"/>
      </w:pPr>
      <w:r>
        <w:rPr>
          <w:rFonts w:ascii="Times New Roman" w:hAnsi="Times New Roman"/>
          <w:b/>
          <w:bCs/>
          <w:color w:val="000000"/>
          <w:sz w:val="24"/>
        </w:rPr>
        <w:t xml:space="preserve">Почему важно:</w:t>
      </w:r>
      <w:r>
        <w:rPr>
          <w:rFonts w:ascii="Times New Roman" w:hAnsi="Times New Roman"/>
          <w:color w:val="000000"/>
          <w:sz w:val="24"/>
        </w:rPr>
        <w:t xml:space="preserve"> </w:t>
      </w:r>
      <w:r>
        <w:rPr>
          <w:rFonts w:ascii="Times New Roman" w:hAnsi="Times New Roman"/>
          <w:color w:val="000000"/>
          <w:sz w:val="24"/>
        </w:rPr>
        <w:t xml:space="preserve">предварительный сертификат —</w:t>
      </w:r>
      <w:r>
        <w:rPr>
          <w:rFonts w:ascii="Times New Roman" w:hAnsi="Times New Roman"/>
          <w:color w:val="000000"/>
          <w:sz w:val="24"/>
        </w:rPr>
        <w:t xml:space="preserve"> </w:t>
      </w:r>
      <w:r>
        <w:rPr>
          <w:rFonts w:ascii="Times New Roman" w:hAnsi="Times New Roman"/>
          <w:b/>
          <w:bCs/>
          <w:color w:val="000000"/>
          <w:sz w:val="24"/>
        </w:rPr>
        <w:t xml:space="preserve">обязательное условие</w:t>
      </w:r>
      <w:r>
        <w:rPr>
          <w:rFonts w:ascii="Times New Roman" w:hAnsi="Times New Roman"/>
          <w:color w:val="000000"/>
          <w:sz w:val="24"/>
        </w:rPr>
        <w:t xml:space="preserve"> </w:t>
      </w:r>
      <w:r>
        <w:rPr>
          <w:rFonts w:ascii="Times New Roman" w:hAnsi="Times New Roman"/>
          <w:color w:val="000000"/>
          <w:sz w:val="24"/>
        </w:rPr>
        <w:t xml:space="preserve">для:</w:t>
      </w:r>
    </w:p>
    <w:p>
      <w:pPr>
        <w:pStyle w:val="Compact"/>
        <w:numPr>
          <w:ilvl w:val="0"/>
          <w:numId w:val="1025"/>
        </w:numPr>
        <w:spacing w:before="40" w:after="40" w:line="360" w:lineRule="exact"/>
      </w:pPr>
      <w:r>
        <w:rPr>
          <w:rFonts w:ascii="Times New Roman" w:hAnsi="Times New Roman"/>
          <w:color w:val="000000"/>
          <w:sz w:val="24"/>
        </w:rPr>
        <w:t xml:space="preserve">Включения рибейта в financial close проекта (банковское финансирование, equity-инвесторы);</w:t>
      </w:r>
    </w:p>
    <w:p>
      <w:pPr>
        <w:pStyle w:val="Compact"/>
        <w:numPr>
          <w:ilvl w:val="0"/>
          <w:numId w:val="1025"/>
        </w:numPr>
        <w:spacing w:before="40" w:after="40" w:line="360" w:lineRule="exact"/>
      </w:pPr>
      <w:r>
        <w:rPr>
          <w:rFonts w:ascii="Times New Roman" w:hAnsi="Times New Roman"/>
          <w:color w:val="000000"/>
          <w:sz w:val="24"/>
        </w:rPr>
        <w:t xml:space="preserve">Привлечения co-production partners;</w:t>
      </w:r>
    </w:p>
    <w:p>
      <w:pPr>
        <w:pStyle w:val="Compact"/>
        <w:numPr>
          <w:ilvl w:val="0"/>
          <w:numId w:val="1025"/>
        </w:numPr>
        <w:spacing w:before="40" w:after="40" w:line="360" w:lineRule="exact"/>
      </w:pPr>
      <w:r>
        <w:rPr>
          <w:rFonts w:ascii="Times New Roman" w:hAnsi="Times New Roman"/>
          <w:color w:val="000000"/>
          <w:sz w:val="24"/>
        </w:rPr>
        <w:t xml:space="preserve">Коммерческой страховки (гарантийное страхование завершения проекта, страхование от профессиональных ошибок и упущений).</w:t>
      </w:r>
    </w:p>
    <w:p>
      <w:pPr>
        <w:pStyle w:val="FirstParagraph"/>
        <w:spacing w:before="60" w:after="120" w:line="360" w:lineRule="exact"/>
        <w:ind w:firstLine="567"/>
      </w:pPr>
      <w:r>
        <w:rPr>
          <w:rFonts w:ascii="Times New Roman" w:hAnsi="Times New Roman"/>
          <w:b/>
          <w:bCs/>
          <w:color w:val="000000"/>
          <w:sz w:val="24"/>
        </w:rPr>
        <w:t xml:space="preserve">Где есть:</w:t>
      </w:r>
      <w:r>
        <w:rPr>
          <w:rFonts w:ascii="Times New Roman" w:hAnsi="Times New Roman"/>
          <w:color w:val="000000"/>
          <w:sz w:val="24"/>
        </w:rPr>
        <w:t xml:space="preserve"> </w:t>
      </w:r>
      <w:r>
        <w:rPr>
          <w:rFonts w:ascii="Times New Roman" w:hAnsi="Times New Roman"/>
          <w:color w:val="000000"/>
          <w:sz w:val="24"/>
        </w:rPr>
        <w:t xml:space="preserve">UK (через BFI), Венгрия (NFI), Чехия, Италия, Сербия, Грузия —</w:t>
      </w:r>
      <w:r>
        <w:rPr>
          <w:rFonts w:ascii="Times New Roman" w:hAnsi="Times New Roman"/>
          <w:color w:val="000000"/>
          <w:sz w:val="24"/>
        </w:rPr>
        <w:t xml:space="preserve"> </w:t>
      </w:r>
      <w:r>
        <w:rPr>
          <w:rFonts w:ascii="Times New Roman" w:hAnsi="Times New Roman"/>
          <w:b/>
          <w:bCs/>
          <w:color w:val="000000"/>
          <w:sz w:val="24"/>
        </w:rPr>
        <w:t xml:space="preserve">везде есть пред-одобрение</w:t>
      </w:r>
      <w:r>
        <w:rPr>
          <w:rFonts w:ascii="Times New Roman" w:hAnsi="Times New Roman"/>
          <w:color w:val="000000"/>
          <w:sz w:val="24"/>
        </w:rPr>
        <w:t xml:space="preserve">.</w:t>
      </w:r>
    </w:p>
    <w:p>
      <w:pPr>
        <w:pStyle w:val="BodyText"/>
        <w:spacing w:before="60" w:after="120" w:line="360" w:lineRule="exact"/>
        <w:ind w:firstLine="567"/>
      </w:pPr>
      <w:r>
        <w:rPr>
          <w:rFonts w:ascii="Times New Roman" w:hAnsi="Times New Roman"/>
          <w:b/>
          <w:bCs/>
          <w:color w:val="000000"/>
          <w:sz w:val="24"/>
        </w:rPr>
        <w:t xml:space="preserve">В Казахстане:</w:t>
      </w:r>
      <w:r>
        <w:rPr>
          <w:rFonts w:ascii="Times New Roman" w:hAnsi="Times New Roman"/>
          <w:color w:val="000000"/>
          <w:sz w:val="24"/>
        </w:rPr>
        <w:t xml:space="preserve"> </w:t>
      </w:r>
      <w:r>
        <w:rPr>
          <w:rFonts w:ascii="Times New Roman" w:hAnsi="Times New Roman"/>
          <w:b/>
          <w:bCs/>
          <w:color w:val="000000"/>
          <w:sz w:val="24"/>
        </w:rPr>
        <w:t xml:space="preserve">отсутствует</w:t>
      </w:r>
      <w:r>
        <w:rPr>
          <w:rFonts w:ascii="Times New Roman" w:hAnsi="Times New Roman"/>
          <w:color w:val="000000"/>
          <w:sz w:val="24"/>
        </w:rPr>
        <w:t xml:space="preserve">. Это блокирует крупные иностранные проекты от выбора Казахстана как локации, поскольку без предварительный сертификат невозможно привлечь стандартное проектное финансирование.</w:t>
      </w:r>
    </w:p>
    <w:bookmarkEnd w:id="72"/>
    <w:bookmarkStart w:id="73" w:name="сроки-выплаты"/>
    <w:p>
      <w:pPr>
        <w:pStyle w:val="Heading3"/>
        <w:spacing w:before="360" w:after="160" w:line="360" w:lineRule="exact"/>
        <w:jc w:val="left"/>
      </w:pPr>
      <w:r>
        <w:rPr>
          <w:rFonts w:ascii="Times New Roman" w:hAnsi="Times New Roman"/>
          <w:b/>
          <w:color w:val="000000"/>
          <w:sz w:val="26"/>
        </w:rPr>
        <w:t xml:space="preserve">2.8.2. Сроки выплаты</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Юрисдикция</w:t>
            </w:r>
          </w:p>
        </w:tc>
        <w:tc>
          <w:tcPr/>
          <w:p>
            <w:pPr>
              <w:pStyle w:val="Compact"/>
              <w:spacing w:before="40" w:after="40"/>
            </w:pPr>
            <w:r>
              <w:rPr>
                <w:rFonts w:ascii="Times New Roman" w:hAnsi="Times New Roman"/>
                <w:color w:val="000000"/>
                <w:sz w:val="20"/>
              </w:rPr>
              <w:t xml:space="preserve">Срок (бенчмарк)</w:t>
            </w:r>
          </w:p>
        </w:tc>
      </w:tr>
      <w:tr>
        <w:tc>
          <w:tcPr/>
          <w:p>
            <w:pPr>
              <w:pStyle w:val="Compact"/>
              <w:spacing w:before="40" w:after="40"/>
            </w:pPr>
            <w:r>
              <w:rPr>
                <w:rFonts w:ascii="Times New Roman" w:hAnsi="Times New Roman"/>
                <w:color w:val="000000"/>
                <w:sz w:val="20"/>
              </w:rPr>
              <w:t xml:space="preserve">New Mexico, USA</w:t>
            </w:r>
          </w:p>
        </w:tc>
        <w:tc>
          <w:tcPr/>
          <w:p>
            <w:pPr>
              <w:pStyle w:val="Compact"/>
              <w:spacing w:before="40" w:after="40"/>
            </w:pPr>
            <w:r>
              <w:rPr>
                <w:rFonts w:ascii="Times New Roman" w:hAnsi="Times New Roman"/>
                <w:color w:val="000000"/>
                <w:sz w:val="20"/>
              </w:rPr>
              <w:t xml:space="preserve">60–90 дней после principal photography для rebates &lt; $2 млн</w:t>
            </w:r>
          </w:p>
        </w:tc>
      </w:tr>
      <w:tr>
        <w:tc>
          <w:tcPr/>
          <w:p>
            <w:pPr>
              <w:pStyle w:val="Compact"/>
              <w:spacing w:before="40" w:after="40"/>
            </w:pPr>
            <w:r>
              <w:rPr>
                <w:rFonts w:ascii="Times New Roman" w:hAnsi="Times New Roman"/>
                <w:color w:val="000000"/>
                <w:sz w:val="20"/>
              </w:rPr>
              <w:t xml:space="preserve">Венгрия</w:t>
            </w:r>
          </w:p>
        </w:tc>
        <w:tc>
          <w:tcPr/>
          <w:p>
            <w:pPr>
              <w:pStyle w:val="Compact"/>
              <w:spacing w:before="40" w:after="40"/>
            </w:pPr>
            <w:r>
              <w:rPr>
                <w:rFonts w:ascii="Times New Roman" w:hAnsi="Times New Roman"/>
                <w:color w:val="000000"/>
                <w:sz w:val="20"/>
              </w:rPr>
              <w:t xml:space="preserve">После аудита — выплата через NFI Collection Account (госгарантия)</w:t>
            </w:r>
          </w:p>
        </w:tc>
      </w:tr>
      <w:tr>
        <w:tc>
          <w:tcPr/>
          <w:p>
            <w:pPr>
              <w:pStyle w:val="Compact"/>
              <w:spacing w:before="40" w:after="40"/>
            </w:pPr>
            <w:r>
              <w:rPr>
                <w:rFonts w:ascii="Times New Roman" w:hAnsi="Times New Roman"/>
                <w:color w:val="000000"/>
                <w:sz w:val="20"/>
              </w:rPr>
              <w:t xml:space="preserve">Сербия</w:t>
            </w:r>
          </w:p>
        </w:tc>
        <w:tc>
          <w:tcPr/>
          <w:p>
            <w:pPr>
              <w:pStyle w:val="Compact"/>
              <w:spacing w:before="40" w:after="40"/>
            </w:pPr>
            <w:r>
              <w:rPr>
                <w:rFonts w:ascii="Times New Roman" w:hAnsi="Times New Roman"/>
                <w:color w:val="000000"/>
                <w:sz w:val="20"/>
              </w:rPr>
              <w:t xml:space="preserve">После завершения и аудита</w:t>
            </w:r>
          </w:p>
        </w:tc>
      </w:tr>
      <w:tr>
        <w:tc>
          <w:tcPr/>
          <w:p>
            <w:pPr>
              <w:pStyle w:val="Compact"/>
              <w:spacing w:before="40" w:after="40"/>
            </w:pPr>
            <w:r>
              <w:rPr>
                <w:rFonts w:ascii="Times New Roman" w:hAnsi="Times New Roman"/>
                <w:color w:val="000000"/>
                <w:sz w:val="20"/>
              </w:rPr>
              <w:t xml:space="preserve">Казахстан</w:t>
            </w:r>
          </w:p>
        </w:tc>
        <w:tc>
          <w:tcPr/>
          <w:p>
            <w:pPr>
              <w:pStyle w:val="Compact"/>
              <w:spacing w:before="40" w:after="40"/>
            </w:pPr>
            <w:r>
              <w:rPr>
                <w:rFonts w:ascii="Times New Roman" w:hAnsi="Times New Roman"/>
                <w:color w:val="000000"/>
                <w:sz w:val="20"/>
              </w:rPr>
              <w:t xml:space="preserve">до 10 рабочих дней после проверки отчёта (формально)</w:t>
            </w:r>
          </w:p>
        </w:tc>
      </w:tr>
    </w:tbl>
    <w:p>
      <w:pPr>
        <w:pStyle w:val="BodyText"/>
        <w:spacing w:before="60" w:after="120" w:line="360" w:lineRule="exact"/>
        <w:ind w:firstLine="567"/>
      </w:pPr>
      <w:r>
        <w:rPr>
          <w:rFonts w:ascii="Times New Roman" w:hAnsi="Times New Roman"/>
          <w:b/>
          <w:bCs/>
          <w:color w:val="000000"/>
          <w:sz w:val="24"/>
        </w:rPr>
        <w:t xml:space="preserve">Best practice (Olsberg, Ernst &amp; Young, Production Incentive guides):</w:t>
      </w:r>
      <w:r>
        <w:rPr>
          <w:rFonts w:ascii="Times New Roman" w:hAnsi="Times New Roman"/>
          <w:color w:val="000000"/>
          <w:sz w:val="24"/>
        </w:rPr>
        <w:t xml:space="preserve"> </w:t>
      </w:r>
      <w:r>
        <w:rPr>
          <w:rFonts w:ascii="Times New Roman" w:hAnsi="Times New Roman"/>
          <w:color w:val="000000"/>
          <w:sz w:val="24"/>
        </w:rPr>
        <w:t xml:space="preserve">60–90 дней с момента подачи окончательного отчёта.</w:t>
      </w:r>
    </w:p>
    <w:bookmarkEnd w:id="73"/>
    <w:bookmarkStart w:id="74" w:name="расширенные-категории-расходов"/>
    <w:p>
      <w:pPr>
        <w:pStyle w:val="Heading3"/>
        <w:spacing w:before="360" w:after="160" w:line="360" w:lineRule="exact"/>
        <w:jc w:val="left"/>
      </w:pPr>
      <w:r>
        <w:rPr>
          <w:rFonts w:ascii="Times New Roman" w:hAnsi="Times New Roman"/>
          <w:b/>
          <w:color w:val="000000"/>
          <w:sz w:val="26"/>
        </w:rPr>
        <w:t xml:space="preserve">2.8.3. Расширенные категории расходов</w:t>
      </w:r>
    </w:p>
    <w:p>
      <w:pPr>
        <w:pStyle w:val="FirstParagraph"/>
        <w:spacing w:before="60" w:after="120" w:line="360" w:lineRule="exact"/>
        <w:ind w:firstLine="567"/>
      </w:pPr>
      <w:r>
        <w:rPr>
          <w:rFonts w:ascii="Times New Roman" w:hAnsi="Times New Roman"/>
          <w:color w:val="000000"/>
          <w:sz w:val="24"/>
        </w:rPr>
        <w:t xml:space="preserve">Современные программы включают:</w:t>
      </w:r>
    </w:p>
    <w:p>
      <w:pPr>
        <w:pStyle w:val="Compact"/>
        <w:numPr>
          <w:ilvl w:val="0"/>
          <w:numId w:val="1026"/>
        </w:numPr>
        <w:spacing w:before="40" w:after="40" w:line="360" w:lineRule="exact"/>
      </w:pPr>
      <w:r>
        <w:rPr>
          <w:rFonts w:ascii="Times New Roman" w:hAnsi="Times New Roman"/>
          <w:b/>
          <w:bCs/>
          <w:color w:val="000000"/>
          <w:sz w:val="24"/>
        </w:rPr>
        <w:t xml:space="preserve">Above-the-line (ATL)</w:t>
      </w:r>
      <w:r>
        <w:rPr>
          <w:rFonts w:ascii="Times New Roman" w:hAnsi="Times New Roman"/>
          <w:color w:val="000000"/>
          <w:sz w:val="24"/>
        </w:rPr>
        <w:t xml:space="preserve"> </w:t>
      </w:r>
      <w:r>
        <w:rPr>
          <w:rFonts w:ascii="Times New Roman" w:hAnsi="Times New Roman"/>
          <w:color w:val="000000"/>
          <w:sz w:val="24"/>
        </w:rPr>
        <w:t xml:space="preserve">— зарплаты режиссёра, продюсера, ведущих актёров — частично или полностью.</w:t>
      </w:r>
    </w:p>
    <w:p>
      <w:pPr>
        <w:pStyle w:val="Compact"/>
        <w:numPr>
          <w:ilvl w:val="0"/>
          <w:numId w:val="1026"/>
        </w:numPr>
        <w:spacing w:before="40" w:after="40" w:line="360" w:lineRule="exact"/>
      </w:pPr>
      <w:r>
        <w:rPr>
          <w:rFonts w:ascii="Times New Roman" w:hAnsi="Times New Roman"/>
          <w:b/>
          <w:bCs/>
          <w:color w:val="000000"/>
          <w:sz w:val="24"/>
        </w:rPr>
        <w:t xml:space="preserve">Below-the-line (BTL)</w:t>
      </w:r>
      <w:r>
        <w:rPr>
          <w:rFonts w:ascii="Times New Roman" w:hAnsi="Times New Roman"/>
          <w:color w:val="000000"/>
          <w:sz w:val="24"/>
        </w:rPr>
        <w:t xml:space="preserve"> </w:t>
      </w:r>
      <w:r>
        <w:rPr>
          <w:rFonts w:ascii="Times New Roman" w:hAnsi="Times New Roman"/>
          <w:color w:val="000000"/>
          <w:sz w:val="24"/>
        </w:rPr>
        <w:t xml:space="preserve">— операторская группа, технический персонал, локации.</w:t>
      </w:r>
    </w:p>
    <w:p>
      <w:pPr>
        <w:pStyle w:val="Compact"/>
        <w:numPr>
          <w:ilvl w:val="0"/>
          <w:numId w:val="1026"/>
        </w:numPr>
        <w:spacing w:before="40" w:after="40" w:line="360" w:lineRule="exact"/>
      </w:pPr>
      <w:r>
        <w:rPr>
          <w:rFonts w:ascii="Times New Roman" w:hAnsi="Times New Roman"/>
          <w:b/>
          <w:bCs/>
          <w:color w:val="000000"/>
          <w:sz w:val="24"/>
        </w:rPr>
        <w:t xml:space="preserve">Postproduction</w:t>
      </w:r>
      <w:r>
        <w:rPr>
          <w:rFonts w:ascii="Times New Roman" w:hAnsi="Times New Roman"/>
          <w:color w:val="000000"/>
          <w:sz w:val="24"/>
        </w:rPr>
        <w:t xml:space="preserve"> </w:t>
      </w:r>
      <w:r>
        <w:rPr>
          <w:rFonts w:ascii="Times New Roman" w:hAnsi="Times New Roman"/>
          <w:color w:val="000000"/>
          <w:sz w:val="24"/>
        </w:rPr>
        <w:t xml:space="preserve">— монтаж, цветокоррекция, звук.</w:t>
      </w:r>
    </w:p>
    <w:p>
      <w:pPr>
        <w:pStyle w:val="Compact"/>
        <w:numPr>
          <w:ilvl w:val="0"/>
          <w:numId w:val="1026"/>
        </w:numPr>
        <w:spacing w:before="40" w:after="40" w:line="360" w:lineRule="exact"/>
      </w:pPr>
      <w:r>
        <w:rPr>
          <w:rFonts w:ascii="Times New Roman" w:hAnsi="Times New Roman"/>
          <w:b/>
          <w:bCs/>
          <w:color w:val="000000"/>
          <w:sz w:val="24"/>
        </w:rPr>
        <w:t xml:space="preserve">VFX</w:t>
      </w:r>
      <w:r>
        <w:rPr>
          <w:rFonts w:ascii="Times New Roman" w:hAnsi="Times New Roman"/>
          <w:color w:val="000000"/>
          <w:sz w:val="24"/>
        </w:rPr>
        <w:t xml:space="preserve"> </w:t>
      </w:r>
      <w:r>
        <w:rPr>
          <w:rFonts w:ascii="Times New Roman" w:hAnsi="Times New Roman"/>
          <w:color w:val="000000"/>
          <w:sz w:val="24"/>
        </w:rPr>
        <w:t xml:space="preserve">— особо приоритетная категория (UK с 2025: 39% брутто без предел).</w:t>
      </w:r>
    </w:p>
    <w:p>
      <w:pPr>
        <w:pStyle w:val="Compact"/>
        <w:numPr>
          <w:ilvl w:val="0"/>
          <w:numId w:val="1026"/>
        </w:numPr>
        <w:spacing w:before="40" w:after="40" w:line="360" w:lineRule="exact"/>
      </w:pPr>
      <w:r>
        <w:rPr>
          <w:rFonts w:ascii="Times New Roman" w:hAnsi="Times New Roman"/>
          <w:b/>
          <w:bCs/>
          <w:color w:val="000000"/>
          <w:sz w:val="24"/>
        </w:rPr>
        <w:t xml:space="preserve">Animation</w:t>
      </w:r>
      <w:r>
        <w:rPr>
          <w:rFonts w:ascii="Times New Roman" w:hAnsi="Times New Roman"/>
          <w:color w:val="000000"/>
          <w:sz w:val="24"/>
        </w:rPr>
        <w:t xml:space="preserve"> </w:t>
      </w:r>
      <w:r>
        <w:rPr>
          <w:rFonts w:ascii="Times New Roman" w:hAnsi="Times New Roman"/>
          <w:color w:val="000000"/>
          <w:sz w:val="24"/>
        </w:rPr>
        <w:t xml:space="preserve">— отдельная повышенная ставка (UK: 39%; Чехия: 35%).</w:t>
      </w:r>
    </w:p>
    <w:p>
      <w:pPr>
        <w:pStyle w:val="Compact"/>
        <w:numPr>
          <w:ilvl w:val="0"/>
          <w:numId w:val="1026"/>
        </w:numPr>
        <w:spacing w:before="40" w:after="40" w:line="360" w:lineRule="exact"/>
      </w:pPr>
      <w:r>
        <w:rPr>
          <w:rFonts w:ascii="Times New Roman" w:hAnsi="Times New Roman"/>
          <w:b/>
          <w:bCs/>
          <w:color w:val="000000"/>
          <w:sz w:val="24"/>
        </w:rPr>
        <w:t xml:space="preserve">Music scoring и саундтрек.</w:t>
      </w:r>
    </w:p>
    <w:p>
      <w:pPr>
        <w:pStyle w:val="FirstParagraph"/>
        <w:spacing w:before="60" w:after="120" w:line="360" w:lineRule="exact"/>
        <w:ind w:firstLine="567"/>
      </w:pPr>
      <w:r>
        <w:rPr>
          <w:rFonts w:ascii="Times New Roman" w:hAnsi="Times New Roman"/>
          <w:color w:val="000000"/>
          <w:sz w:val="24"/>
        </w:rPr>
        <w:t xml:space="preserve">В Казахстане перечень определён Приказом № 111 (22.04.2019) и фокусируется на резидентских услугах, но требует ревизии и расширения для соответствия международной практике (особенно по VFX и анимации).</w:t>
      </w:r>
    </w:p>
    <w:bookmarkEnd w:id="74"/>
    <w:bookmarkStart w:id="75" w:name="единое-окно-service"/>
    <w:p>
      <w:pPr>
        <w:pStyle w:val="Heading3"/>
        <w:spacing w:before="360" w:after="160" w:line="360" w:lineRule="exact"/>
        <w:jc w:val="left"/>
      </w:pPr>
      <w:r>
        <w:rPr>
          <w:rFonts w:ascii="Times New Roman" w:hAnsi="Times New Roman"/>
          <w:b/>
          <w:color w:val="000000"/>
          <w:sz w:val="26"/>
        </w:rPr>
        <w:t xml:space="preserve">2.8.4. «Единое окно» service</w:t>
      </w:r>
    </w:p>
    <w:p>
      <w:pPr>
        <w:pStyle w:val="FirstParagraph"/>
        <w:spacing w:before="60" w:after="120" w:line="360" w:lineRule="exact"/>
        <w:ind w:firstLine="567"/>
      </w:pPr>
      <w:r>
        <w:rPr>
          <w:rFonts w:ascii="Times New Roman" w:hAnsi="Times New Roman"/>
          <w:color w:val="000000"/>
          <w:sz w:val="24"/>
        </w:rPr>
        <w:t xml:space="preserve">Одна точка входа (часто кинокомиссия или film fund) для всех вопросов: pre-approval, локации, разрешения, рибейт, виза для съёмочной группы, налоговые консультации. Примеры: nmfilm.com (New Mexico), film.ca.gov (California), bfi.org.uk (UK), nfi.hu (Hungary), fcs.rs (Serbia), filmingeorgia.ge (Georgia).</w:t>
      </w:r>
    </w:p>
    <w:p>
      <w:pPr>
        <w:pStyle w:val="BodyText"/>
        <w:spacing w:before="60" w:after="120" w:line="360" w:lineRule="exact"/>
        <w:ind w:firstLine="567"/>
      </w:pPr>
      <w:r>
        <w:rPr>
          <w:rFonts w:ascii="Times New Roman" w:hAnsi="Times New Roman"/>
          <w:color w:val="000000"/>
          <w:sz w:val="24"/>
        </w:rPr>
        <w:t xml:space="preserve">В Казахстане функционал частично реализован в ГЦПНК, но без полной координации с миграционной службой, таможней, налоговыми органами.</w:t>
      </w:r>
    </w:p>
    <w:bookmarkEnd w:id="75"/>
    <w:bookmarkEnd w:id="76"/>
    <w:bookmarkStart w:id="84" w:name="предложения-ciaq-целевая-модель-рибейта"/>
    <w:p>
      <w:pPr>
        <w:pStyle w:val="Heading2"/>
        <w:spacing w:before="360" w:after="160" w:line="360" w:lineRule="exact"/>
        <w:jc w:val="left"/>
      </w:pPr>
      <w:r>
        <w:rPr>
          <w:rFonts w:ascii="Times New Roman" w:hAnsi="Times New Roman"/>
          <w:b/>
          <w:color w:val="000000"/>
          <w:sz w:val="28"/>
        </w:rPr>
        <w:t xml:space="preserve">2.9. Предложения CIAQ — целевая модель рибейта</w:t>
      </w:r>
    </w:p>
    <w:bookmarkStart w:id="77" w:name="целевая-ставка"/>
    <w:p>
      <w:pPr>
        <w:pStyle w:val="Heading3"/>
        <w:spacing w:before="360" w:after="160" w:line="360" w:lineRule="exact"/>
        <w:jc w:val="left"/>
      </w:pPr>
      <w:r>
        <w:rPr>
          <w:rFonts w:ascii="Times New Roman" w:hAnsi="Times New Roman"/>
          <w:b/>
          <w:color w:val="000000"/>
          <w:sz w:val="26"/>
        </w:rPr>
        <w:t xml:space="preserve">2.9.1. Целевая ставка</w:t>
      </w:r>
    </w:p>
    <w:p>
      <w:pPr>
        <w:pStyle w:val="FirstParagraph"/>
        <w:spacing w:before="60" w:after="120" w:line="360" w:lineRule="exact"/>
        <w:ind w:firstLine="567"/>
      </w:pPr>
      <w:r>
        <w:rPr>
          <w:rFonts w:ascii="Times New Roman" w:hAnsi="Times New Roman"/>
          <w:b/>
          <w:bCs/>
          <w:color w:val="000000"/>
          <w:sz w:val="24"/>
        </w:rPr>
        <w:t xml:space="preserve">Базовая ставка: 30% → 35%</w:t>
      </w:r>
      <w:r>
        <w:rPr>
          <w:rFonts w:ascii="Times New Roman" w:hAnsi="Times New Roman"/>
          <w:color w:val="000000"/>
          <w:sz w:val="24"/>
        </w:rPr>
        <w:t xml:space="preserve"> </w:t>
      </w:r>
      <w:r>
        <w:rPr>
          <w:rFonts w:ascii="Times New Roman" w:hAnsi="Times New Roman"/>
          <w:color w:val="000000"/>
          <w:sz w:val="24"/>
        </w:rPr>
        <w:t xml:space="preserve">+ система бонусов:</w:t>
      </w:r>
    </w:p>
    <w:p>
      <w:pPr>
        <w:pStyle w:val="Compact"/>
        <w:numPr>
          <w:ilvl w:val="0"/>
          <w:numId w:val="1027"/>
        </w:numPr>
        <w:spacing w:before="40" w:after="40" w:line="360" w:lineRule="exact"/>
      </w:pPr>
      <w:r>
        <w:rPr>
          <w:rFonts w:ascii="Times New Roman" w:hAnsi="Times New Roman"/>
          <w:b/>
          <w:bCs/>
          <w:color w:val="000000"/>
          <w:sz w:val="24"/>
        </w:rPr>
        <w:t xml:space="preserve">+5%</w:t>
      </w:r>
      <w:r>
        <w:rPr>
          <w:rFonts w:ascii="Times New Roman" w:hAnsi="Times New Roman"/>
          <w:color w:val="000000"/>
          <w:sz w:val="24"/>
        </w:rPr>
        <w:t xml:space="preserve"> </w:t>
      </w:r>
      <w:r>
        <w:rPr>
          <w:rFonts w:ascii="Times New Roman" w:hAnsi="Times New Roman"/>
          <w:color w:val="000000"/>
          <w:sz w:val="24"/>
        </w:rPr>
        <w:t xml:space="preserve">за съёмки за пределами Алматы и Астаны (региональное развитие);</w:t>
      </w:r>
    </w:p>
    <w:p>
      <w:pPr>
        <w:pStyle w:val="Compact"/>
        <w:numPr>
          <w:ilvl w:val="0"/>
          <w:numId w:val="1027"/>
        </w:numPr>
        <w:spacing w:before="40" w:after="40" w:line="360" w:lineRule="exact"/>
      </w:pPr>
      <w:r>
        <w:rPr>
          <w:rFonts w:ascii="Times New Roman" w:hAnsi="Times New Roman"/>
          <w:b/>
          <w:bCs/>
          <w:color w:val="000000"/>
          <w:sz w:val="24"/>
        </w:rPr>
        <w:t xml:space="preserve">+5%</w:t>
      </w:r>
      <w:r>
        <w:rPr>
          <w:rFonts w:ascii="Times New Roman" w:hAnsi="Times New Roman"/>
          <w:color w:val="000000"/>
          <w:sz w:val="24"/>
        </w:rPr>
        <w:t xml:space="preserve"> </w:t>
      </w:r>
      <w:r>
        <w:rPr>
          <w:rFonts w:ascii="Times New Roman" w:hAnsi="Times New Roman"/>
          <w:color w:val="000000"/>
          <w:sz w:val="24"/>
        </w:rPr>
        <w:t xml:space="preserve">за привлечение международного дистрибьютора (минимум 3 страны релиза);</w:t>
      </w:r>
    </w:p>
    <w:p>
      <w:pPr>
        <w:pStyle w:val="Compact"/>
        <w:numPr>
          <w:ilvl w:val="0"/>
          <w:numId w:val="1027"/>
        </w:numPr>
        <w:spacing w:before="40" w:after="40" w:line="360" w:lineRule="exact"/>
      </w:pPr>
      <w:r>
        <w:rPr>
          <w:rFonts w:ascii="Times New Roman" w:hAnsi="Times New Roman"/>
          <w:b/>
          <w:bCs/>
          <w:color w:val="000000"/>
          <w:sz w:val="24"/>
        </w:rPr>
        <w:t xml:space="preserve">+5%</w:t>
      </w:r>
      <w:r>
        <w:rPr>
          <w:rFonts w:ascii="Times New Roman" w:hAnsi="Times New Roman"/>
          <w:color w:val="000000"/>
          <w:sz w:val="24"/>
        </w:rPr>
        <w:t xml:space="preserve"> </w:t>
      </w:r>
      <w:r>
        <w:rPr>
          <w:rFonts w:ascii="Times New Roman" w:hAnsi="Times New Roman"/>
          <w:color w:val="000000"/>
          <w:sz w:val="24"/>
        </w:rPr>
        <w:t xml:space="preserve">за прохождение Тест культурной значимости (демонстрация Казахстана как туристической дестинации, использование казахских культурных элементов, работа с местными кадрами в ключевых ролях);</w:t>
      </w:r>
    </w:p>
    <w:p>
      <w:pPr>
        <w:pStyle w:val="Compact"/>
        <w:numPr>
          <w:ilvl w:val="0"/>
          <w:numId w:val="1027"/>
        </w:numPr>
        <w:spacing w:before="40" w:after="40" w:line="360" w:lineRule="exact"/>
      </w:pPr>
      <w:r>
        <w:rPr>
          <w:rFonts w:ascii="Times New Roman" w:hAnsi="Times New Roman"/>
          <w:b/>
          <w:bCs/>
          <w:color w:val="000000"/>
          <w:sz w:val="24"/>
        </w:rPr>
        <w:t xml:space="preserve">+5%</w:t>
      </w:r>
      <w:r>
        <w:rPr>
          <w:rFonts w:ascii="Times New Roman" w:hAnsi="Times New Roman"/>
          <w:color w:val="000000"/>
          <w:sz w:val="24"/>
        </w:rPr>
        <w:t xml:space="preserve"> </w:t>
      </w:r>
      <w:r>
        <w:rPr>
          <w:rFonts w:ascii="Times New Roman" w:hAnsi="Times New Roman"/>
          <w:color w:val="000000"/>
          <w:sz w:val="24"/>
        </w:rPr>
        <w:t xml:space="preserve">за наём казахстанских руководитель отдела (руководитель отдела) в ключевых позициях;</w:t>
      </w:r>
    </w:p>
    <w:p>
      <w:pPr>
        <w:pStyle w:val="Compact"/>
        <w:numPr>
          <w:ilvl w:val="0"/>
          <w:numId w:val="1027"/>
        </w:numPr>
        <w:spacing w:before="40" w:after="40" w:line="360" w:lineRule="exact"/>
      </w:pPr>
      <w:r>
        <w:rPr>
          <w:rFonts w:ascii="Times New Roman" w:hAnsi="Times New Roman"/>
          <w:b/>
          <w:bCs/>
          <w:color w:val="000000"/>
          <w:sz w:val="24"/>
        </w:rPr>
        <w:t xml:space="preserve">+5%</w:t>
      </w:r>
      <w:r>
        <w:rPr>
          <w:rFonts w:ascii="Times New Roman" w:hAnsi="Times New Roman"/>
          <w:color w:val="000000"/>
          <w:sz w:val="24"/>
        </w:rPr>
        <w:t xml:space="preserve"> </w:t>
      </w:r>
      <w:r>
        <w:rPr>
          <w:rFonts w:ascii="Times New Roman" w:hAnsi="Times New Roman"/>
          <w:color w:val="000000"/>
          <w:sz w:val="24"/>
        </w:rPr>
        <w:t xml:space="preserve">за инвестиции в локальный постпродакшн (≥10% бюджета на постпрод в РК).</w:t>
      </w:r>
    </w:p>
    <w:p>
      <w:pPr>
        <w:pStyle w:val="FirstParagraph"/>
        <w:spacing w:before="60" w:after="120" w:line="360" w:lineRule="exact"/>
        <w:ind w:firstLine="567"/>
      </w:pPr>
      <w:r>
        <w:rPr>
          <w:rFonts w:ascii="Times New Roman" w:hAnsi="Times New Roman"/>
          <w:b/>
          <w:bCs/>
          <w:color w:val="000000"/>
          <w:sz w:val="24"/>
        </w:rPr>
        <w:t xml:space="preserve">Максимум по бонусам: до 50%</w:t>
      </w:r>
      <w:r>
        <w:rPr>
          <w:rFonts w:ascii="Times New Roman" w:hAnsi="Times New Roman"/>
          <w:color w:val="000000"/>
          <w:sz w:val="24"/>
        </w:rPr>
        <w:t xml:space="preserve"> </w:t>
      </w:r>
      <w:r>
        <w:rPr>
          <w:rFonts w:ascii="Times New Roman" w:hAnsi="Times New Roman"/>
          <w:color w:val="000000"/>
          <w:sz w:val="24"/>
        </w:rPr>
        <w:t xml:space="preserve">(на уровне Канарских островов и Абу-Даби) для проектов высшей категории.</w:t>
      </w:r>
    </w:p>
    <w:bookmarkEnd w:id="77"/>
    <w:bookmarkStart w:id="78" w:name="предварительный-сертификат"/>
    <w:p>
      <w:pPr>
        <w:pStyle w:val="Heading3"/>
        <w:spacing w:before="360" w:after="160" w:line="360" w:lineRule="exact"/>
        <w:jc w:val="left"/>
      </w:pPr>
      <w:r>
        <w:rPr>
          <w:rFonts w:ascii="Times New Roman" w:hAnsi="Times New Roman"/>
          <w:b/>
          <w:color w:val="000000"/>
          <w:sz w:val="26"/>
        </w:rPr>
        <w:t xml:space="preserve">2.9.2. Предварительный сертификат</w:t>
      </w:r>
    </w:p>
    <w:p>
      <w:pPr>
        <w:pStyle w:val="FirstParagraph"/>
        <w:spacing w:before="60" w:after="120" w:line="360" w:lineRule="exact"/>
        <w:ind w:firstLine="567"/>
      </w:pPr>
      <w:r>
        <w:rPr>
          <w:rFonts w:ascii="Times New Roman" w:hAnsi="Times New Roman"/>
          <w:color w:val="000000"/>
          <w:sz w:val="24"/>
        </w:rPr>
        <w:t xml:space="preserve">Ввести двухступенчатую сертификацию:</w:t>
      </w:r>
    </w:p>
    <w:p>
      <w:pPr>
        <w:pStyle w:val="Compact"/>
        <w:numPr>
          <w:ilvl w:val="0"/>
          <w:numId w:val="1028"/>
        </w:numPr>
        <w:spacing w:before="40" w:after="40" w:line="360" w:lineRule="exact"/>
      </w:pPr>
      <w:r>
        <w:rPr>
          <w:rFonts w:ascii="Times New Roman" w:hAnsi="Times New Roman"/>
          <w:b/>
          <w:bCs/>
          <w:color w:val="000000"/>
          <w:sz w:val="24"/>
        </w:rPr>
        <w:t xml:space="preserve">Предварительный сертификат</w:t>
      </w:r>
      <w:r>
        <w:rPr>
          <w:rFonts w:ascii="Times New Roman" w:hAnsi="Times New Roman"/>
          <w:color w:val="000000"/>
          <w:sz w:val="24"/>
        </w:rPr>
        <w:t xml:space="preserve"> </w:t>
      </w:r>
      <w:r>
        <w:rPr>
          <w:rFonts w:ascii="Times New Roman" w:hAnsi="Times New Roman"/>
          <w:color w:val="000000"/>
          <w:sz w:val="24"/>
        </w:rPr>
        <w:t xml:space="preserve">— на стадии pre-production; срок выдачи — 30 дней с момента подачи заявки; действителен 24 месяца.</w:t>
      </w:r>
    </w:p>
    <w:p>
      <w:pPr>
        <w:pStyle w:val="Compact"/>
        <w:numPr>
          <w:ilvl w:val="0"/>
          <w:numId w:val="1028"/>
        </w:numPr>
        <w:spacing w:before="40" w:after="40" w:line="360" w:lineRule="exact"/>
      </w:pPr>
      <w:r>
        <w:rPr>
          <w:rFonts w:ascii="Times New Roman" w:hAnsi="Times New Roman"/>
          <w:b/>
          <w:bCs/>
          <w:color w:val="000000"/>
          <w:sz w:val="24"/>
        </w:rPr>
        <w:t xml:space="preserve">Final certificate</w:t>
      </w:r>
      <w:r>
        <w:rPr>
          <w:rFonts w:ascii="Times New Roman" w:hAnsi="Times New Roman"/>
          <w:color w:val="000000"/>
          <w:sz w:val="24"/>
        </w:rPr>
        <w:t xml:space="preserve"> </w:t>
      </w:r>
      <w:r>
        <w:rPr>
          <w:rFonts w:ascii="Times New Roman" w:hAnsi="Times New Roman"/>
          <w:color w:val="000000"/>
          <w:sz w:val="24"/>
        </w:rPr>
        <w:t xml:space="preserve">— после завершения и аудита; срок — 60 дней.</w:t>
      </w:r>
    </w:p>
    <w:bookmarkEnd w:id="78"/>
    <w:bookmarkStart w:id="79" w:name="сроки-выплаты-1"/>
    <w:p>
      <w:pPr>
        <w:pStyle w:val="Heading3"/>
        <w:spacing w:before="360" w:after="160" w:line="360" w:lineRule="exact"/>
        <w:jc w:val="left"/>
      </w:pPr>
      <w:r>
        <w:rPr>
          <w:rFonts w:ascii="Times New Roman" w:hAnsi="Times New Roman"/>
          <w:b/>
          <w:color w:val="000000"/>
          <w:sz w:val="26"/>
        </w:rPr>
        <w:t xml:space="preserve">2.9.3. Сроки выплаты</w:t>
      </w:r>
    </w:p>
    <w:p>
      <w:pPr>
        <w:pStyle w:val="Compact"/>
        <w:numPr>
          <w:ilvl w:val="0"/>
          <w:numId w:val="1029"/>
        </w:numPr>
        <w:spacing w:before="40" w:after="40" w:line="360" w:lineRule="exact"/>
      </w:pPr>
      <w:r>
        <w:rPr>
          <w:rFonts w:ascii="Times New Roman" w:hAnsi="Times New Roman"/>
          <w:color w:val="000000"/>
          <w:sz w:val="24"/>
        </w:rPr>
        <w:t xml:space="preserve">Сократить полный цикл (от подачи отчёта до выплаты) до</w:t>
      </w:r>
      <w:r>
        <w:rPr>
          <w:rFonts w:ascii="Times New Roman" w:hAnsi="Times New Roman"/>
          <w:color w:val="000000"/>
          <w:sz w:val="24"/>
        </w:rPr>
        <w:t xml:space="preserve"> </w:t>
      </w:r>
      <w:r>
        <w:rPr>
          <w:rFonts w:ascii="Times New Roman" w:hAnsi="Times New Roman"/>
          <w:b/>
          <w:bCs/>
          <w:color w:val="000000"/>
          <w:sz w:val="24"/>
        </w:rPr>
        <w:t xml:space="preserve">90 дней</w:t>
      </w:r>
      <w:r>
        <w:rPr>
          <w:rFonts w:ascii="Times New Roman" w:hAnsi="Times New Roman"/>
          <w:color w:val="000000"/>
          <w:sz w:val="24"/>
        </w:rPr>
        <w:t xml:space="preserve"> </w:t>
      </w:r>
      <w:r>
        <w:rPr>
          <w:rFonts w:ascii="Times New Roman" w:hAnsi="Times New Roman"/>
          <w:color w:val="000000"/>
          <w:sz w:val="24"/>
        </w:rPr>
        <w:t xml:space="preserve">(международный стандарт).</w:t>
      </w:r>
    </w:p>
    <w:p>
      <w:pPr>
        <w:pStyle w:val="Compact"/>
        <w:numPr>
          <w:ilvl w:val="0"/>
          <w:numId w:val="1029"/>
        </w:numPr>
        <w:spacing w:before="40" w:after="40" w:line="360" w:lineRule="exact"/>
      </w:pPr>
      <w:r>
        <w:rPr>
          <w:rFonts w:ascii="Times New Roman" w:hAnsi="Times New Roman"/>
          <w:color w:val="000000"/>
          <w:sz w:val="24"/>
        </w:rPr>
        <w:t xml:space="preserve">Возможность поквартальные выплаты для крупных проектов (&gt;$5 млн spend).</w:t>
      </w:r>
    </w:p>
    <w:p>
      <w:pPr>
        <w:pStyle w:val="Compact"/>
        <w:numPr>
          <w:ilvl w:val="0"/>
          <w:numId w:val="1029"/>
        </w:numPr>
        <w:spacing w:before="40" w:after="40" w:line="360" w:lineRule="exact"/>
      </w:pPr>
      <w:r>
        <w:rPr>
          <w:rFonts w:ascii="Times New Roman" w:hAnsi="Times New Roman"/>
          <w:color w:val="000000"/>
          <w:sz w:val="24"/>
        </w:rPr>
        <w:t xml:space="preserve">Ввести</w:t>
      </w:r>
      <w:r>
        <w:rPr>
          <w:rFonts w:ascii="Times New Roman" w:hAnsi="Times New Roman"/>
          <w:color w:val="000000"/>
          <w:sz w:val="24"/>
        </w:rPr>
        <w:t xml:space="preserve"> </w:t>
      </w:r>
      <w:r>
        <w:rPr>
          <w:rFonts w:ascii="Times New Roman" w:hAnsi="Times New Roman"/>
          <w:b/>
          <w:bCs/>
          <w:color w:val="000000"/>
          <w:sz w:val="24"/>
        </w:rPr>
        <w:t xml:space="preserve">промежуточные выплаты</w:t>
      </w:r>
      <w:r>
        <w:rPr>
          <w:rFonts w:ascii="Times New Roman" w:hAnsi="Times New Roman"/>
          <w:color w:val="000000"/>
          <w:sz w:val="24"/>
        </w:rPr>
        <w:t xml:space="preserve"> </w:t>
      </w:r>
      <w:r>
        <w:rPr>
          <w:rFonts w:ascii="Times New Roman" w:hAnsi="Times New Roman"/>
          <w:color w:val="000000"/>
          <w:sz w:val="24"/>
        </w:rPr>
        <w:t xml:space="preserve">(промежуточные выплаты) после principal photography для проектов с подтверждённым предварительный сертификат.</w:t>
      </w:r>
    </w:p>
    <w:bookmarkEnd w:id="79"/>
    <w:bookmarkStart w:id="80" w:name="расширение-квалифицируемых-расходов"/>
    <w:p>
      <w:pPr>
        <w:pStyle w:val="Heading3"/>
        <w:spacing w:before="360" w:after="160" w:line="360" w:lineRule="exact"/>
        <w:jc w:val="left"/>
      </w:pPr>
      <w:r>
        <w:rPr>
          <w:rFonts w:ascii="Times New Roman" w:hAnsi="Times New Roman"/>
          <w:b/>
          <w:color w:val="000000"/>
          <w:sz w:val="26"/>
        </w:rPr>
        <w:t xml:space="preserve">2.9.4. Расширение квалифицируемых расходов</w:t>
      </w:r>
    </w:p>
    <w:p>
      <w:pPr>
        <w:pStyle w:val="FirstParagraph"/>
        <w:spacing w:before="60" w:after="120" w:line="360" w:lineRule="exact"/>
        <w:ind w:firstLine="567"/>
      </w:pPr>
      <w:r>
        <w:rPr>
          <w:rFonts w:ascii="Times New Roman" w:hAnsi="Times New Roman"/>
          <w:color w:val="000000"/>
          <w:sz w:val="24"/>
        </w:rPr>
        <w:t xml:space="preserve">Включить в перечень:</w:t>
      </w:r>
    </w:p>
    <w:p>
      <w:pPr>
        <w:pStyle w:val="Compact"/>
        <w:numPr>
          <w:ilvl w:val="0"/>
          <w:numId w:val="1030"/>
        </w:numPr>
        <w:spacing w:before="40" w:after="40" w:line="360" w:lineRule="exact"/>
      </w:pPr>
      <w:r>
        <w:rPr>
          <w:rFonts w:ascii="Times New Roman" w:hAnsi="Times New Roman"/>
          <w:b/>
          <w:bCs/>
          <w:color w:val="000000"/>
          <w:sz w:val="24"/>
        </w:rPr>
        <w:t xml:space="preserve">Postproduction</w:t>
      </w:r>
      <w:r>
        <w:rPr>
          <w:rFonts w:ascii="Times New Roman" w:hAnsi="Times New Roman"/>
          <w:color w:val="000000"/>
          <w:sz w:val="24"/>
        </w:rPr>
        <w:t xml:space="preserve"> </w:t>
      </w:r>
      <w:r>
        <w:rPr>
          <w:rFonts w:ascii="Times New Roman" w:hAnsi="Times New Roman"/>
          <w:color w:val="000000"/>
          <w:sz w:val="24"/>
        </w:rPr>
        <w:t xml:space="preserve">(монтаж, цветокоррекция, звук, music scoring) — обязательно, с повышенным коэффициентом (35–40%);</w:t>
      </w:r>
    </w:p>
    <w:p>
      <w:pPr>
        <w:pStyle w:val="Compact"/>
        <w:numPr>
          <w:ilvl w:val="0"/>
          <w:numId w:val="1030"/>
        </w:numPr>
        <w:spacing w:before="40" w:after="40" w:line="360" w:lineRule="exact"/>
      </w:pPr>
      <w:r>
        <w:rPr>
          <w:rFonts w:ascii="Times New Roman" w:hAnsi="Times New Roman"/>
          <w:b/>
          <w:bCs/>
          <w:color w:val="000000"/>
          <w:sz w:val="24"/>
        </w:rPr>
        <w:t xml:space="preserve">VFX</w:t>
      </w:r>
      <w:r>
        <w:rPr>
          <w:rFonts w:ascii="Times New Roman" w:hAnsi="Times New Roman"/>
          <w:color w:val="000000"/>
          <w:sz w:val="24"/>
        </w:rPr>
        <w:t xml:space="preserve"> </w:t>
      </w:r>
      <w:r>
        <w:rPr>
          <w:rFonts w:ascii="Times New Roman" w:hAnsi="Times New Roman"/>
          <w:color w:val="000000"/>
          <w:sz w:val="24"/>
        </w:rPr>
        <w:t xml:space="preserve">— приоритетная категория (рекомендуется 35–40%, без предел, по примеру UK 2025);</w:t>
      </w:r>
    </w:p>
    <w:p>
      <w:pPr>
        <w:pStyle w:val="Compact"/>
        <w:numPr>
          <w:ilvl w:val="0"/>
          <w:numId w:val="1030"/>
        </w:numPr>
        <w:spacing w:before="40" w:after="40" w:line="360" w:lineRule="exact"/>
      </w:pPr>
      <w:r>
        <w:rPr>
          <w:rFonts w:ascii="Times New Roman" w:hAnsi="Times New Roman"/>
          <w:b/>
          <w:bCs/>
          <w:color w:val="000000"/>
          <w:sz w:val="24"/>
        </w:rPr>
        <w:t xml:space="preserve">Animation</w:t>
      </w:r>
      <w:r>
        <w:rPr>
          <w:rFonts w:ascii="Times New Roman" w:hAnsi="Times New Roman"/>
          <w:color w:val="000000"/>
          <w:sz w:val="24"/>
        </w:rPr>
        <w:t xml:space="preserve"> </w:t>
      </w:r>
      <w:r>
        <w:rPr>
          <w:rFonts w:ascii="Times New Roman" w:hAnsi="Times New Roman"/>
          <w:color w:val="000000"/>
          <w:sz w:val="24"/>
        </w:rPr>
        <w:t xml:space="preserve">— отдельная повышенная ставка (35%);</w:t>
      </w:r>
    </w:p>
    <w:p>
      <w:pPr>
        <w:pStyle w:val="Compact"/>
        <w:numPr>
          <w:ilvl w:val="0"/>
          <w:numId w:val="1030"/>
        </w:numPr>
        <w:spacing w:before="40" w:after="40" w:line="360" w:lineRule="exact"/>
      </w:pPr>
      <w:r>
        <w:rPr>
          <w:rFonts w:ascii="Times New Roman" w:hAnsi="Times New Roman"/>
          <w:b/>
          <w:bCs/>
          <w:color w:val="000000"/>
          <w:sz w:val="24"/>
        </w:rPr>
        <w:t xml:space="preserve">Above-the-line</w:t>
      </w:r>
      <w:r>
        <w:rPr>
          <w:rFonts w:ascii="Times New Roman" w:hAnsi="Times New Roman"/>
          <w:color w:val="000000"/>
          <w:sz w:val="24"/>
        </w:rPr>
        <w:t xml:space="preserve"> </w:t>
      </w:r>
      <w:r>
        <w:rPr>
          <w:rFonts w:ascii="Times New Roman" w:hAnsi="Times New Roman"/>
          <w:color w:val="000000"/>
          <w:sz w:val="24"/>
        </w:rPr>
        <w:t xml:space="preserve">(ATL) расходы — частично (например, до 25% от общих квалифицируемых расходов);</w:t>
      </w:r>
    </w:p>
    <w:p>
      <w:pPr>
        <w:pStyle w:val="Compact"/>
        <w:numPr>
          <w:ilvl w:val="0"/>
          <w:numId w:val="1030"/>
        </w:numPr>
        <w:spacing w:before="40" w:after="40" w:line="360" w:lineRule="exact"/>
      </w:pPr>
      <w:r>
        <w:rPr>
          <w:rFonts w:ascii="Times New Roman" w:hAnsi="Times New Roman"/>
          <w:b/>
          <w:bCs/>
          <w:color w:val="000000"/>
          <w:sz w:val="24"/>
        </w:rPr>
        <w:t xml:space="preserve">Crew training</w:t>
      </w:r>
      <w:r>
        <w:rPr>
          <w:rFonts w:ascii="Times New Roman" w:hAnsi="Times New Roman"/>
          <w:color w:val="000000"/>
          <w:sz w:val="24"/>
        </w:rPr>
        <w:t xml:space="preserve"> </w:t>
      </w:r>
      <w:r>
        <w:rPr>
          <w:rFonts w:ascii="Times New Roman" w:hAnsi="Times New Roman"/>
          <w:color w:val="000000"/>
          <w:sz w:val="24"/>
        </w:rPr>
        <w:t xml:space="preserve">— обучение казахстанских специалистов.</w:t>
      </w:r>
    </w:p>
    <w:bookmarkEnd w:id="80"/>
    <w:bookmarkStart w:id="81" w:name="бюджет-программы"/>
    <w:p>
      <w:pPr>
        <w:pStyle w:val="Heading3"/>
        <w:spacing w:before="360" w:after="160" w:line="360" w:lineRule="exact"/>
        <w:jc w:val="left"/>
      </w:pPr>
      <w:r>
        <w:rPr>
          <w:rFonts w:ascii="Times New Roman" w:hAnsi="Times New Roman"/>
          <w:b/>
          <w:color w:val="000000"/>
          <w:sz w:val="26"/>
        </w:rPr>
        <w:t xml:space="preserve">2.9.5. Бюджет программы</w:t>
      </w:r>
    </w:p>
    <w:p>
      <w:pPr>
        <w:pStyle w:val="FirstParagraph"/>
        <w:spacing w:before="60" w:after="120" w:line="360" w:lineRule="exact"/>
        <w:ind w:firstLine="567"/>
      </w:pPr>
      <w:r>
        <w:rPr>
          <w:rFonts w:ascii="Times New Roman" w:hAnsi="Times New Roman"/>
          <w:color w:val="000000"/>
          <w:sz w:val="24"/>
        </w:rPr>
        <w:t xml:space="preserve">Целевые ориентиры (по аналогии с Малайзией FIMI):</w:t>
      </w:r>
    </w:p>
    <w:p>
      <w:pPr>
        <w:pStyle w:val="Compact"/>
        <w:numPr>
          <w:ilvl w:val="0"/>
          <w:numId w:val="1031"/>
        </w:numPr>
        <w:spacing w:before="40" w:after="40" w:line="360" w:lineRule="exact"/>
      </w:pPr>
      <w:r>
        <w:rPr>
          <w:rFonts w:ascii="Times New Roman" w:hAnsi="Times New Roman"/>
          <w:color w:val="000000"/>
          <w:sz w:val="24"/>
        </w:rPr>
        <w:t xml:space="preserve">Минимум</w:t>
      </w:r>
      <w:r>
        <w:rPr>
          <w:rFonts w:ascii="Times New Roman" w:hAnsi="Times New Roman"/>
          <w:color w:val="000000"/>
          <w:sz w:val="24"/>
        </w:rPr>
        <w:t xml:space="preserve"> </w:t>
      </w:r>
      <w:r>
        <w:rPr>
          <w:rFonts w:ascii="Times New Roman" w:hAnsi="Times New Roman"/>
          <w:b/>
          <w:bCs/>
          <w:color w:val="000000"/>
          <w:sz w:val="24"/>
        </w:rPr>
        <w:t xml:space="preserve">5 млрд тенге/год</w:t>
      </w:r>
      <w:r>
        <w:rPr>
          <w:rFonts w:ascii="Times New Roman" w:hAnsi="Times New Roman"/>
          <w:color w:val="000000"/>
          <w:sz w:val="24"/>
        </w:rPr>
        <w:t xml:space="preserve"> </w:t>
      </w:r>
      <w:r>
        <w:rPr>
          <w:rFonts w:ascii="Times New Roman" w:hAnsi="Times New Roman"/>
          <w:color w:val="000000"/>
          <w:sz w:val="24"/>
        </w:rPr>
        <w:t xml:space="preserve">(~$10 млн USD) выделять именно на рибейт иностранным инвесторам, отдельно от поддержки национального кино;</w:t>
      </w:r>
    </w:p>
    <w:p>
      <w:pPr>
        <w:pStyle w:val="Compact"/>
        <w:numPr>
          <w:ilvl w:val="0"/>
          <w:numId w:val="1031"/>
        </w:numPr>
        <w:spacing w:before="40" w:after="40" w:line="360" w:lineRule="exact"/>
      </w:pPr>
      <w:r>
        <w:rPr>
          <w:rFonts w:ascii="Times New Roman" w:hAnsi="Times New Roman"/>
          <w:color w:val="000000"/>
          <w:sz w:val="24"/>
        </w:rPr>
        <w:t xml:space="preserve">Многолетний горизонт планирования: программа на</w:t>
      </w:r>
      <w:r>
        <w:rPr>
          <w:rFonts w:ascii="Times New Roman" w:hAnsi="Times New Roman"/>
          <w:color w:val="000000"/>
          <w:sz w:val="24"/>
        </w:rPr>
        <w:t xml:space="preserve"> </w:t>
      </w:r>
      <w:r>
        <w:rPr>
          <w:rFonts w:ascii="Times New Roman" w:hAnsi="Times New Roman"/>
          <w:b/>
          <w:bCs/>
          <w:color w:val="000000"/>
          <w:sz w:val="24"/>
        </w:rPr>
        <w:t xml:space="preserve">5 лет</w:t>
      </w:r>
      <w:r>
        <w:rPr>
          <w:rFonts w:ascii="Times New Roman" w:hAnsi="Times New Roman"/>
          <w:color w:val="000000"/>
          <w:sz w:val="24"/>
        </w:rPr>
        <w:t xml:space="preserve"> </w:t>
      </w:r>
      <w:r>
        <w:rPr>
          <w:rFonts w:ascii="Times New Roman" w:hAnsi="Times New Roman"/>
          <w:color w:val="000000"/>
          <w:sz w:val="24"/>
        </w:rPr>
        <w:t xml:space="preserve">(по примеру FIMI 2026–2030: RM 300 млн);</w:t>
      </w:r>
    </w:p>
    <w:p>
      <w:pPr>
        <w:pStyle w:val="Compact"/>
        <w:numPr>
          <w:ilvl w:val="0"/>
          <w:numId w:val="1031"/>
        </w:numPr>
        <w:spacing w:before="40" w:after="40" w:line="360" w:lineRule="exact"/>
      </w:pPr>
      <w:r>
        <w:rPr>
          <w:rFonts w:ascii="Times New Roman" w:hAnsi="Times New Roman"/>
          <w:color w:val="000000"/>
          <w:sz w:val="24"/>
        </w:rPr>
        <w:t xml:space="preserve">Без формального предельный объём на проект (по аналогии с Сербией) или высокий предел (по аналогии с Чехией CZK 450 млн / €18 млн), чтобы не отпугивать крупные продакшны.</w:t>
      </w:r>
    </w:p>
    <w:bookmarkEnd w:id="81"/>
    <w:bookmarkStart w:id="82" w:name="стабильность-правил"/>
    <w:p>
      <w:pPr>
        <w:pStyle w:val="Heading3"/>
        <w:spacing w:before="360" w:after="160" w:line="360" w:lineRule="exact"/>
        <w:jc w:val="left"/>
      </w:pPr>
      <w:r>
        <w:rPr>
          <w:rFonts w:ascii="Times New Roman" w:hAnsi="Times New Roman"/>
          <w:b/>
          <w:color w:val="000000"/>
          <w:sz w:val="26"/>
        </w:rPr>
        <w:t xml:space="preserve">2.9.6. Стабильность правил</w:t>
      </w:r>
    </w:p>
    <w:p>
      <w:pPr>
        <w:pStyle w:val="Compact"/>
        <w:numPr>
          <w:ilvl w:val="0"/>
          <w:numId w:val="1032"/>
        </w:numPr>
        <w:spacing w:before="40" w:after="40" w:line="360" w:lineRule="exact"/>
      </w:pPr>
      <w:r>
        <w:rPr>
          <w:rFonts w:ascii="Times New Roman" w:hAnsi="Times New Roman"/>
          <w:color w:val="000000"/>
          <w:sz w:val="24"/>
        </w:rPr>
        <w:t xml:space="preserve">Закрепить ставку, бонусы и процедуры на 5 лет (2026–2030) законодательно — без возможности произвольного изменения;</w:t>
      </w:r>
    </w:p>
    <w:p>
      <w:pPr>
        <w:pStyle w:val="Compact"/>
        <w:numPr>
          <w:ilvl w:val="0"/>
          <w:numId w:val="1032"/>
        </w:numPr>
        <w:spacing w:before="40" w:after="40" w:line="360" w:lineRule="exact"/>
      </w:pPr>
      <w:r>
        <w:rPr>
          <w:rFonts w:ascii="Times New Roman" w:hAnsi="Times New Roman"/>
          <w:color w:val="000000"/>
          <w:sz w:val="24"/>
        </w:rPr>
        <w:t xml:space="preserve">Сохранить ГЦПНК как единого оператора либо чётко определить преемника на этот период;</w:t>
      </w:r>
    </w:p>
    <w:p>
      <w:pPr>
        <w:pStyle w:val="Compact"/>
        <w:numPr>
          <w:ilvl w:val="0"/>
          <w:numId w:val="1032"/>
        </w:numPr>
        <w:spacing w:before="40" w:after="40" w:line="360" w:lineRule="exact"/>
      </w:pPr>
      <w:r>
        <w:rPr>
          <w:rFonts w:ascii="Times New Roman" w:hAnsi="Times New Roman"/>
          <w:color w:val="000000"/>
          <w:sz w:val="24"/>
        </w:rPr>
        <w:t xml:space="preserve">Регулярная (ежегодная) публикация отчётности: статистика выплат, привлечённые проекты, экономический эффект.</w:t>
      </w:r>
    </w:p>
    <w:bookmarkEnd w:id="82"/>
    <w:bookmarkStart w:id="83" w:name="институциональные-меры"/>
    <w:p>
      <w:pPr>
        <w:pStyle w:val="Heading3"/>
        <w:spacing w:before="360" w:after="160" w:line="360" w:lineRule="exact"/>
        <w:jc w:val="left"/>
      </w:pPr>
      <w:r>
        <w:rPr>
          <w:rFonts w:ascii="Times New Roman" w:hAnsi="Times New Roman"/>
          <w:b/>
          <w:color w:val="000000"/>
          <w:sz w:val="26"/>
        </w:rPr>
        <w:t xml:space="preserve">2.9.7. Институциональные меры</w:t>
      </w:r>
    </w:p>
    <w:p>
      <w:pPr>
        <w:pStyle w:val="Compact"/>
        <w:numPr>
          <w:ilvl w:val="0"/>
          <w:numId w:val="1033"/>
        </w:numPr>
        <w:spacing w:before="40" w:after="40" w:line="360" w:lineRule="exact"/>
      </w:pPr>
      <w:r>
        <w:rPr>
          <w:rFonts w:ascii="Times New Roman" w:hAnsi="Times New Roman"/>
          <w:b/>
          <w:bCs/>
          <w:color w:val="000000"/>
          <w:sz w:val="24"/>
        </w:rPr>
        <w:t xml:space="preserve">Создание единого Кинокомиссия</w:t>
      </w:r>
      <w:r>
        <w:rPr>
          <w:rFonts w:ascii="Times New Roman" w:hAnsi="Times New Roman"/>
          <w:color w:val="000000"/>
          <w:sz w:val="24"/>
        </w:rPr>
        <w:t xml:space="preserve"> </w:t>
      </w:r>
      <w:r>
        <w:rPr>
          <w:rFonts w:ascii="Times New Roman" w:hAnsi="Times New Roman"/>
          <w:color w:val="000000"/>
          <w:sz w:val="24"/>
        </w:rPr>
        <w:t xml:space="preserve">при Министерстве культуры и информации — принцип «единого окна»: рибейт, локации, разрешения, виза, координация с таможней.</w:t>
      </w:r>
    </w:p>
    <w:p>
      <w:pPr>
        <w:pStyle w:val="Compact"/>
        <w:numPr>
          <w:ilvl w:val="0"/>
          <w:numId w:val="1033"/>
        </w:numPr>
        <w:spacing w:before="40" w:after="40" w:line="360" w:lineRule="exact"/>
      </w:pPr>
      <w:r>
        <w:rPr>
          <w:rFonts w:ascii="Times New Roman" w:hAnsi="Times New Roman"/>
          <w:b/>
          <w:bCs/>
          <w:color w:val="000000"/>
          <w:sz w:val="24"/>
        </w:rPr>
        <w:t xml:space="preserve">Публикация официального англоязычного портала</w:t>
      </w:r>
      <w:r>
        <w:rPr>
          <w:rFonts w:ascii="Times New Roman" w:hAnsi="Times New Roman"/>
          <w:color w:val="000000"/>
          <w:sz w:val="24"/>
        </w:rPr>
        <w:t xml:space="preserve"> </w:t>
      </w:r>
      <w:r>
        <w:rPr>
          <w:rFonts w:ascii="Times New Roman" w:hAnsi="Times New Roman"/>
          <w:color w:val="000000"/>
          <w:sz w:val="24"/>
        </w:rPr>
        <w:t xml:space="preserve">(по аналогии с filmingeorgia.ge, fcs.rs, nfi.hu) с актуальными параметрами программы, шаблонами заявок, FAQ для иностранных продюсеров.</w:t>
      </w:r>
    </w:p>
    <w:p>
      <w:pPr>
        <w:pStyle w:val="Compact"/>
        <w:numPr>
          <w:ilvl w:val="0"/>
          <w:numId w:val="1033"/>
        </w:numPr>
        <w:spacing w:before="40" w:after="40" w:line="360" w:lineRule="exact"/>
      </w:pPr>
      <w:r>
        <w:rPr>
          <w:rFonts w:ascii="Times New Roman" w:hAnsi="Times New Roman"/>
          <w:b/>
          <w:bCs/>
          <w:color w:val="000000"/>
          <w:sz w:val="24"/>
        </w:rPr>
        <w:t xml:space="preserve">Регулярное участие в международных кинорынках</w:t>
      </w:r>
      <w:r>
        <w:rPr>
          <w:rFonts w:ascii="Times New Roman" w:hAnsi="Times New Roman"/>
          <w:color w:val="000000"/>
          <w:sz w:val="24"/>
        </w:rPr>
        <w:t xml:space="preserve"> </w:t>
      </w:r>
      <w:r>
        <w:rPr>
          <w:rFonts w:ascii="Times New Roman" w:hAnsi="Times New Roman"/>
          <w:color w:val="000000"/>
          <w:sz w:val="24"/>
        </w:rPr>
        <w:t xml:space="preserve">(Marché du Film в Каннах, Berlinale EFM, AFM в Лос-Анджелесе) — со стендом ГЦПНК / Кинокомиссия.</w:t>
      </w:r>
    </w:p>
    <w:p>
      <w:pPr>
        <w:pStyle w:val="Compact"/>
        <w:numPr>
          <w:ilvl w:val="0"/>
          <w:numId w:val="1033"/>
        </w:numPr>
        <w:spacing w:before="40" w:after="40" w:line="360" w:lineRule="exact"/>
      </w:pPr>
      <w:r>
        <w:rPr>
          <w:rFonts w:ascii="Times New Roman" w:hAnsi="Times New Roman"/>
          <w:b/>
          <w:bCs/>
          <w:color w:val="000000"/>
          <w:sz w:val="24"/>
        </w:rPr>
        <w:t xml:space="preserve">Заказ независимого Olsberg SPI-style исследования</w:t>
      </w:r>
      <w:r>
        <w:rPr>
          <w:rFonts w:ascii="Times New Roman" w:hAnsi="Times New Roman"/>
          <w:color w:val="000000"/>
          <w:sz w:val="24"/>
        </w:rPr>
        <w:t xml:space="preserve"> </w:t>
      </w:r>
      <w:r>
        <w:rPr>
          <w:rFonts w:ascii="Times New Roman" w:hAnsi="Times New Roman"/>
          <w:color w:val="000000"/>
          <w:sz w:val="24"/>
        </w:rPr>
        <w:t xml:space="preserve">экономического эффекта существующей программы как базы для оценки последующих изменений (контрфактический + мультипликативный эффект analysis).</w:t>
      </w:r>
    </w:p>
    <w:bookmarkEnd w:id="83"/>
    <w:bookmarkEnd w:id="84"/>
    <w:bookmarkStart w:id="85" w:name="ожидаемые-эффекты-пакета-мер-по-рибейтам"/>
    <w:p>
      <w:pPr>
        <w:pStyle w:val="Heading2"/>
        <w:spacing w:before="360" w:after="160" w:line="360" w:lineRule="exact"/>
        <w:jc w:val="left"/>
      </w:pPr>
      <w:r>
        <w:rPr>
          <w:rFonts w:ascii="Times New Roman" w:hAnsi="Times New Roman"/>
          <w:b/>
          <w:color w:val="000000"/>
          <w:sz w:val="28"/>
        </w:rPr>
        <w:t xml:space="preserve">2.10. Ожидаемые эффекты пакета мер по рибейтам</w:t>
      </w:r>
    </w:p>
    <w:p>
      <w:pPr>
        <w:pStyle w:val="FirstParagraph"/>
        <w:spacing w:before="60" w:after="120" w:line="360" w:lineRule="exact"/>
        <w:ind w:firstLine="567"/>
      </w:pPr>
      <w:r>
        <w:rPr>
          <w:rFonts w:ascii="Times New Roman" w:hAnsi="Times New Roman"/>
          <w:color w:val="000000"/>
          <w:sz w:val="24"/>
        </w:rPr>
        <w:t xml:space="preserve">При реализации пакета 2.9.1–2.9.7 в течение 3–5 лет, опираясь на консервативный коэффициент мультипликации 2x (нижняя граница диапазона OECD/Olsberg SPI):</w:t>
      </w:r>
    </w:p>
    <w:p>
      <w:pPr>
        <w:pStyle w:val="Compact"/>
        <w:numPr>
          <w:ilvl w:val="0"/>
          <w:numId w:val="1034"/>
        </w:numPr>
        <w:spacing w:before="40" w:after="40" w:line="360" w:lineRule="exact"/>
      </w:pPr>
      <w:r>
        <w:rPr>
          <w:rFonts w:ascii="Times New Roman" w:hAnsi="Times New Roman"/>
          <w:b/>
          <w:bCs/>
          <w:color w:val="000000"/>
          <w:sz w:val="24"/>
        </w:rPr>
        <w:t xml:space="preserve">Прирост киноотраслевого производства:</w:t>
      </w:r>
      <w:r>
        <w:rPr>
          <w:rFonts w:ascii="Times New Roman" w:hAnsi="Times New Roman"/>
          <w:color w:val="000000"/>
          <w:sz w:val="24"/>
        </w:rPr>
        <w:t xml:space="preserve"> </w:t>
      </w:r>
      <w:r>
        <w:rPr>
          <w:rFonts w:ascii="Times New Roman" w:hAnsi="Times New Roman"/>
          <w:color w:val="000000"/>
          <w:sz w:val="24"/>
        </w:rPr>
        <w:t xml:space="preserve">30–60 млрд тенге/год через 3–5 лет (vs текущая база ≈10–15 млрд тенге);</w:t>
      </w:r>
    </w:p>
    <w:p>
      <w:pPr>
        <w:pStyle w:val="Compact"/>
        <w:numPr>
          <w:ilvl w:val="0"/>
          <w:numId w:val="1034"/>
        </w:numPr>
        <w:spacing w:before="40" w:after="40" w:line="360" w:lineRule="exact"/>
      </w:pPr>
      <w:r>
        <w:rPr>
          <w:rFonts w:ascii="Times New Roman" w:hAnsi="Times New Roman"/>
          <w:b/>
          <w:bCs/>
          <w:color w:val="000000"/>
          <w:sz w:val="24"/>
        </w:rPr>
        <w:t xml:space="preserve">Привлечение международных проектов:</w:t>
      </w:r>
      <w:r>
        <w:rPr>
          <w:rFonts w:ascii="Times New Roman" w:hAnsi="Times New Roman"/>
          <w:color w:val="000000"/>
          <w:sz w:val="24"/>
        </w:rPr>
        <w:t xml:space="preserve"> </w:t>
      </w:r>
      <w:r>
        <w:rPr>
          <w:rFonts w:ascii="Times New Roman" w:hAnsi="Times New Roman"/>
          <w:color w:val="000000"/>
          <w:sz w:val="24"/>
        </w:rPr>
        <w:t xml:space="preserve">5–10 в год с локальным spend €5–20 млн каждый (по аналогии с Грузией: 64 проекта за 8 лет → ≈8 в год);</w:t>
      </w:r>
    </w:p>
    <w:p>
      <w:pPr>
        <w:pStyle w:val="Compact"/>
        <w:numPr>
          <w:ilvl w:val="0"/>
          <w:numId w:val="1034"/>
        </w:numPr>
        <w:spacing w:before="40" w:after="40" w:line="360" w:lineRule="exact"/>
      </w:pPr>
      <w:r>
        <w:rPr>
          <w:rFonts w:ascii="Times New Roman" w:hAnsi="Times New Roman"/>
          <w:b/>
          <w:bCs/>
          <w:color w:val="000000"/>
          <w:sz w:val="24"/>
        </w:rPr>
        <w:t xml:space="preserve">Занятость:</w:t>
      </w:r>
      <w:r>
        <w:rPr>
          <w:rFonts w:ascii="Times New Roman" w:hAnsi="Times New Roman"/>
          <w:color w:val="000000"/>
          <w:sz w:val="24"/>
        </w:rPr>
        <w:t xml:space="preserve"> </w:t>
      </w:r>
      <w:r>
        <w:rPr>
          <w:rFonts w:ascii="Times New Roman" w:hAnsi="Times New Roman"/>
          <w:color w:val="000000"/>
          <w:sz w:val="24"/>
        </w:rPr>
        <w:t xml:space="preserve">1,5–2 тыс. новых рабочих мест в киноотрасли и смежных секторах (по аналогии с Италией: 15 тыс. рабочих мест на €1,2 млрд оборота, что для РК эквивалентно нашей экономике);</w:t>
      </w:r>
    </w:p>
    <w:p>
      <w:pPr>
        <w:pStyle w:val="Compact"/>
        <w:numPr>
          <w:ilvl w:val="0"/>
          <w:numId w:val="1034"/>
        </w:numPr>
        <w:spacing w:before="40" w:after="40" w:line="360" w:lineRule="exact"/>
      </w:pPr>
      <w:r>
        <w:rPr>
          <w:rFonts w:ascii="Times New Roman" w:hAnsi="Times New Roman"/>
          <w:b/>
          <w:bCs/>
          <w:color w:val="000000"/>
          <w:sz w:val="24"/>
        </w:rPr>
        <w:t xml:space="preserve">Валютная выручка:</w:t>
      </w:r>
      <w:r>
        <w:rPr>
          <w:rFonts w:ascii="Times New Roman" w:hAnsi="Times New Roman"/>
          <w:color w:val="000000"/>
          <w:sz w:val="24"/>
        </w:rPr>
        <w:t xml:space="preserve"> </w:t>
      </w:r>
      <w:r>
        <w:rPr>
          <w:rFonts w:ascii="Times New Roman" w:hAnsi="Times New Roman"/>
          <w:color w:val="000000"/>
          <w:sz w:val="24"/>
        </w:rPr>
        <w:t xml:space="preserve">$5–20 млн в год на 1–2 крупных международных проекта;</w:t>
      </w:r>
    </w:p>
    <w:p>
      <w:pPr>
        <w:pStyle w:val="Compact"/>
        <w:numPr>
          <w:ilvl w:val="0"/>
          <w:numId w:val="1034"/>
        </w:numPr>
        <w:spacing w:before="40" w:after="40" w:line="360" w:lineRule="exact"/>
      </w:pPr>
      <w:r>
        <w:rPr>
          <w:rFonts w:ascii="Times New Roman" w:hAnsi="Times New Roman"/>
          <w:b/>
          <w:bCs/>
          <w:color w:val="000000"/>
          <w:sz w:val="24"/>
        </w:rPr>
        <w:t xml:space="preserve">Экспорт услуг:</w:t>
      </w:r>
      <w:r>
        <w:rPr>
          <w:rFonts w:ascii="Times New Roman" w:hAnsi="Times New Roman"/>
          <w:color w:val="000000"/>
          <w:sz w:val="24"/>
        </w:rPr>
        <w:t xml:space="preserve"> </w:t>
      </w:r>
      <w:r>
        <w:rPr>
          <w:rFonts w:ascii="Times New Roman" w:hAnsi="Times New Roman"/>
          <w:color w:val="000000"/>
          <w:sz w:val="24"/>
        </w:rPr>
        <w:t xml:space="preserve">услуги иностранным продюсерам — это экспорт по платёжному балансу;</w:t>
      </w:r>
    </w:p>
    <w:p>
      <w:pPr>
        <w:pStyle w:val="Compact"/>
        <w:numPr>
          <w:ilvl w:val="0"/>
          <w:numId w:val="1034"/>
        </w:numPr>
        <w:spacing w:before="40" w:after="40" w:line="360" w:lineRule="exact"/>
      </w:pPr>
      <w:r>
        <w:rPr>
          <w:rFonts w:ascii="Times New Roman" w:hAnsi="Times New Roman"/>
          <w:b/>
          <w:bCs/>
          <w:color w:val="000000"/>
          <w:sz w:val="24"/>
        </w:rPr>
        <w:t xml:space="preserve">Брендинг страны:</w:t>
      </w:r>
      <w:r>
        <w:rPr>
          <w:rFonts w:ascii="Times New Roman" w:hAnsi="Times New Roman"/>
          <w:color w:val="000000"/>
          <w:sz w:val="24"/>
        </w:rPr>
        <w:t xml:space="preserve"> </w:t>
      </w:r>
      <w:r>
        <w:rPr>
          <w:rFonts w:ascii="Times New Roman" w:hAnsi="Times New Roman"/>
          <w:color w:val="000000"/>
          <w:sz w:val="24"/>
        </w:rPr>
        <w:t xml:space="preserve">показ Казахстана в глобальном кино как мягкая сила, измеряемая в инвестициях и туризме;</w:t>
      </w:r>
    </w:p>
    <w:p>
      <w:pPr>
        <w:pStyle w:val="Compact"/>
        <w:numPr>
          <w:ilvl w:val="0"/>
          <w:numId w:val="1034"/>
        </w:numPr>
        <w:spacing w:before="40" w:after="40" w:line="360" w:lineRule="exact"/>
      </w:pPr>
      <w:r>
        <w:rPr>
          <w:rFonts w:ascii="Times New Roman" w:hAnsi="Times New Roman"/>
          <w:b/>
          <w:bCs/>
          <w:color w:val="000000"/>
          <w:sz w:val="24"/>
        </w:rPr>
        <w:t xml:space="preserve">Точка выхода на бюджетную нейтральность:</w:t>
      </w:r>
      <w:r>
        <w:rPr>
          <w:rFonts w:ascii="Times New Roman" w:hAnsi="Times New Roman"/>
          <w:color w:val="000000"/>
          <w:sz w:val="24"/>
        </w:rPr>
        <w:t xml:space="preserve"> </w:t>
      </w:r>
      <w:r>
        <w:rPr>
          <w:rFonts w:ascii="Times New Roman" w:hAnsi="Times New Roman"/>
          <w:color w:val="000000"/>
          <w:sz w:val="24"/>
        </w:rPr>
        <w:t xml:space="preserve">4–6 лет (на основе среднего показателя OECD «85% программ окупаются за 3–5 лет»).</w:t>
      </w:r>
    </w:p>
    <w:p>
      <w:pPr>
        <w:spacing w:before="60" w:after="120" w:line="360" w:lineRule="exact"/>
      </w:pPr>
      <w:r>
        <w:rPr>
          <w:rFonts w:ascii="Times New Roman" w:hAnsi="Times New Roman"/>
          <w:color w:val="000000"/>
          <w:sz w:val="24"/>
        </w:rPr>
        <w:pict>
          <v:rect style="width:0;height:1.5pt" o:hralign="center" o:hrstd="t" o:hr="t"/>
        </w:pict>
      </w:r>
    </w:p>
    <w:bookmarkEnd w:id="85"/>
    <w:bookmarkEnd w:id="86"/>
    <w:bookmarkStart w:id="126" w:name="X1461a45183555ed6fed1631f719570417a5b724"/>
    <w:p>
      <w:pPr>
        <w:pStyle w:val="Heading1"/>
        <w:spacing w:before="360" w:after="160" w:line="360" w:lineRule="exact"/>
        <w:jc w:val="left"/>
      </w:pPr>
      <w:r>
        <w:rPr>
          <w:rFonts w:ascii="Times New Roman" w:hAnsi="Times New Roman"/>
          <w:b/>
          <w:color w:val="000000"/>
          <w:sz w:val="32"/>
        </w:rPr>
        <w:t xml:space="preserve">РАЗДЕЛ III. НАЛОГОВЫЙ РЕЖИМ В КИНООТРАСЛИ</w:t>
      </w:r>
    </w:p>
    <w:bookmarkStart w:id="87" w:name="контекст-и-структура-налоговой-нагрузки"/>
    <w:p>
      <w:pPr>
        <w:pStyle w:val="Heading2"/>
        <w:spacing w:before="360" w:after="160" w:line="360" w:lineRule="exact"/>
        <w:jc w:val="left"/>
      </w:pPr>
      <w:r>
        <w:rPr>
          <w:rFonts w:ascii="Times New Roman" w:hAnsi="Times New Roman"/>
          <w:b/>
          <w:color w:val="000000"/>
          <w:sz w:val="28"/>
        </w:rPr>
        <w:t xml:space="preserve">3.1. Контекст и структура налоговой нагрузки</w:t>
      </w:r>
    </w:p>
    <w:p>
      <w:pPr>
        <w:pStyle w:val="FirstParagraph"/>
        <w:spacing w:before="60" w:after="120" w:line="360" w:lineRule="exact"/>
        <w:ind w:firstLine="567"/>
      </w:pPr>
      <w:r>
        <w:rPr>
          <w:rFonts w:ascii="Times New Roman" w:hAnsi="Times New Roman"/>
          <w:color w:val="000000"/>
          <w:sz w:val="24"/>
        </w:rPr>
        <w:t xml:space="preserve">Кино — это «длинная цепочка добавленной стоимости», в которой налоговая нагрузка распределяется по семи точкам контакта:</w:t>
      </w:r>
    </w:p>
    <w:p>
      <w:pPr>
        <w:pStyle w:val="Compact"/>
        <w:numPr>
          <w:ilvl w:val="0"/>
          <w:numId w:val="1035"/>
        </w:numPr>
        <w:spacing w:before="40" w:after="40" w:line="360" w:lineRule="exact"/>
      </w:pPr>
      <w:r>
        <w:rPr>
          <w:rFonts w:ascii="Times New Roman" w:hAnsi="Times New Roman"/>
          <w:b/>
          <w:bCs/>
          <w:color w:val="000000"/>
          <w:sz w:val="24"/>
        </w:rPr>
        <w:t xml:space="preserve">Производство (development + production):</w:t>
      </w:r>
      <w:r>
        <w:rPr>
          <w:rFonts w:ascii="Times New Roman" w:hAnsi="Times New Roman"/>
          <w:color w:val="000000"/>
          <w:sz w:val="24"/>
        </w:rPr>
        <w:t xml:space="preserve"> </w:t>
      </w:r>
      <w:r>
        <w:rPr>
          <w:rFonts w:ascii="Times New Roman" w:hAnsi="Times New Roman"/>
          <w:color w:val="000000"/>
          <w:sz w:val="24"/>
        </w:rPr>
        <w:t xml:space="preserve">КПН/ИПН на доход продакшен-компании; социальные платежи на ФОТ съёмочной группы; НДС по входящим операциям (аренда оборудования, локаций); таможенные пошлины и НДС на ввозимое оборудование.</w:t>
      </w:r>
    </w:p>
    <w:p>
      <w:pPr>
        <w:pStyle w:val="Compact"/>
        <w:numPr>
          <w:ilvl w:val="0"/>
          <w:numId w:val="1035"/>
        </w:numPr>
        <w:spacing w:before="40" w:after="40" w:line="360" w:lineRule="exact"/>
      </w:pPr>
      <w:r>
        <w:rPr>
          <w:rFonts w:ascii="Times New Roman" w:hAnsi="Times New Roman"/>
          <w:b/>
          <w:bCs/>
          <w:color w:val="000000"/>
          <w:sz w:val="24"/>
        </w:rPr>
        <w:t xml:space="preserve">Постпродакшн / VFX / анимация:</w:t>
      </w:r>
      <w:r>
        <w:rPr>
          <w:rFonts w:ascii="Times New Roman" w:hAnsi="Times New Roman"/>
          <w:color w:val="000000"/>
          <w:sz w:val="24"/>
        </w:rPr>
        <w:t xml:space="preserve"> </w:t>
      </w:r>
      <w:r>
        <w:rPr>
          <w:rFonts w:ascii="Times New Roman" w:hAnsi="Times New Roman"/>
          <w:color w:val="000000"/>
          <w:sz w:val="24"/>
        </w:rPr>
        <w:t xml:space="preserve">КПН с прибыли студий; ИПН/ЕСП с творческих работников; нет специальных R&amp;D-вычетов в РК (в отличие от UK, Канады, Франции, Австралии).</w:t>
      </w:r>
    </w:p>
    <w:p>
      <w:pPr>
        <w:pStyle w:val="Compact"/>
        <w:numPr>
          <w:ilvl w:val="0"/>
          <w:numId w:val="1035"/>
        </w:numPr>
        <w:spacing w:before="40" w:after="40" w:line="360" w:lineRule="exact"/>
      </w:pPr>
      <w:r>
        <w:rPr>
          <w:rFonts w:ascii="Times New Roman" w:hAnsi="Times New Roman"/>
          <w:b/>
          <w:bCs/>
          <w:color w:val="000000"/>
          <w:sz w:val="24"/>
        </w:rPr>
        <w:t xml:space="preserve">Дистрибуция / прокат:</w:t>
      </w:r>
      <w:r>
        <w:rPr>
          <w:rFonts w:ascii="Times New Roman" w:hAnsi="Times New Roman"/>
          <w:color w:val="000000"/>
          <w:sz w:val="24"/>
        </w:rPr>
        <w:t xml:space="preserve"> </w:t>
      </w:r>
      <w:r>
        <w:rPr>
          <w:rFonts w:ascii="Times New Roman" w:hAnsi="Times New Roman"/>
          <w:color w:val="000000"/>
          <w:sz w:val="24"/>
        </w:rPr>
        <w:t xml:space="preserve">НДС с услуг проката; ИПН/КПН с роялти.</w:t>
      </w:r>
    </w:p>
    <w:p>
      <w:pPr>
        <w:pStyle w:val="Compact"/>
        <w:numPr>
          <w:ilvl w:val="0"/>
          <w:numId w:val="1035"/>
        </w:numPr>
        <w:spacing w:before="40" w:after="40" w:line="360" w:lineRule="exact"/>
      </w:pPr>
      <w:r>
        <w:rPr>
          <w:rFonts w:ascii="Times New Roman" w:hAnsi="Times New Roman"/>
          <w:b/>
          <w:bCs/>
          <w:color w:val="000000"/>
          <w:sz w:val="24"/>
        </w:rPr>
        <w:t xml:space="preserve">Кинопоказ:</w:t>
      </w:r>
      <w:r>
        <w:rPr>
          <w:rFonts w:ascii="Times New Roman" w:hAnsi="Times New Roman"/>
          <w:color w:val="000000"/>
          <w:sz w:val="24"/>
        </w:rPr>
        <w:t xml:space="preserve"> </w:t>
      </w:r>
      <w:r>
        <w:rPr>
          <w:rFonts w:ascii="Times New Roman" w:hAnsi="Times New Roman"/>
          <w:color w:val="000000"/>
          <w:sz w:val="24"/>
        </w:rPr>
        <w:t xml:space="preserve">НДС с продажи билетов; КПН/СНР на основе упрощённой декларации с прибыли кинотеатра; социальный налог на персонал.</w:t>
      </w:r>
    </w:p>
    <w:p>
      <w:pPr>
        <w:pStyle w:val="Compact"/>
        <w:numPr>
          <w:ilvl w:val="0"/>
          <w:numId w:val="1035"/>
        </w:numPr>
        <w:spacing w:before="40" w:after="40" w:line="360" w:lineRule="exact"/>
      </w:pPr>
      <w:r>
        <w:rPr>
          <w:rFonts w:ascii="Times New Roman" w:hAnsi="Times New Roman"/>
          <w:b/>
          <w:bCs/>
          <w:color w:val="000000"/>
          <w:sz w:val="24"/>
        </w:rPr>
        <w:t xml:space="preserve">Авторские права / роялти:</w:t>
      </w:r>
      <w:r>
        <w:rPr>
          <w:rFonts w:ascii="Times New Roman" w:hAnsi="Times New Roman"/>
          <w:color w:val="000000"/>
          <w:sz w:val="24"/>
        </w:rPr>
        <w:t xml:space="preserve"> </w:t>
      </w:r>
      <w:r>
        <w:rPr>
          <w:rFonts w:ascii="Times New Roman" w:hAnsi="Times New Roman"/>
          <w:color w:val="000000"/>
          <w:sz w:val="24"/>
        </w:rPr>
        <w:t xml:space="preserve">ИПН у источника выплаты для резидентов и нерезидентов; вопросы избежания двойного налогообложения.</w:t>
      </w:r>
    </w:p>
    <w:p>
      <w:pPr>
        <w:pStyle w:val="Compact"/>
        <w:numPr>
          <w:ilvl w:val="0"/>
          <w:numId w:val="1035"/>
        </w:numPr>
        <w:spacing w:before="40" w:after="40" w:line="360" w:lineRule="exact"/>
      </w:pPr>
      <w:r>
        <w:rPr>
          <w:rFonts w:ascii="Times New Roman" w:hAnsi="Times New Roman"/>
          <w:b/>
          <w:bCs/>
          <w:color w:val="000000"/>
          <w:sz w:val="24"/>
        </w:rPr>
        <w:t xml:space="preserve">Инвесторы:</w:t>
      </w:r>
      <w:r>
        <w:rPr>
          <w:rFonts w:ascii="Times New Roman" w:hAnsi="Times New Roman"/>
          <w:color w:val="000000"/>
          <w:sz w:val="24"/>
        </w:rPr>
        <w:t xml:space="preserve"> </w:t>
      </w:r>
      <w:r>
        <w:rPr>
          <w:rFonts w:ascii="Times New Roman" w:hAnsi="Times New Roman"/>
          <w:color w:val="000000"/>
          <w:sz w:val="24"/>
        </w:rPr>
        <w:t xml:space="preserve">Отсутствие специальных стимулов в РК (нет аналогов EIS/SEIS, Налоговое стимулирование инвестиций, Section 481 Investor Tier).</w:t>
      </w:r>
    </w:p>
    <w:p>
      <w:pPr>
        <w:pStyle w:val="Compact"/>
        <w:numPr>
          <w:ilvl w:val="0"/>
          <w:numId w:val="1035"/>
        </w:numPr>
        <w:spacing w:before="40" w:after="40" w:line="360" w:lineRule="exact"/>
      </w:pPr>
      <w:r>
        <w:rPr>
          <w:rFonts w:ascii="Times New Roman" w:hAnsi="Times New Roman"/>
          <w:b/>
          <w:bCs/>
          <w:color w:val="000000"/>
          <w:sz w:val="24"/>
        </w:rPr>
        <w:t xml:space="preserve">Стриминг / OTT-платформы:</w:t>
      </w:r>
      <w:r>
        <w:rPr>
          <w:rFonts w:ascii="Times New Roman" w:hAnsi="Times New Roman"/>
          <w:color w:val="000000"/>
          <w:sz w:val="24"/>
        </w:rPr>
        <w:t xml:space="preserve"> </w:t>
      </w:r>
      <w:r>
        <w:rPr>
          <w:rFonts w:ascii="Times New Roman" w:hAnsi="Times New Roman"/>
          <w:color w:val="000000"/>
          <w:sz w:val="24"/>
        </w:rPr>
        <w:t xml:space="preserve">Асимметрия — нерезидентные стриминг-сервисы исторически не уплачивали НДС в РК; с НК-2026 эта асимметрия частично снимается, но конкурентный разрыв с Россией/ЕС остаётся.</w:t>
      </w:r>
    </w:p>
    <w:p>
      <w:pPr>
        <w:pStyle w:val="FirstParagraph"/>
        <w:spacing w:before="60" w:after="120" w:line="360" w:lineRule="exact"/>
        <w:ind w:firstLine="567"/>
      </w:pPr>
      <w:r>
        <w:rPr>
          <w:rFonts w:ascii="Times New Roman" w:hAnsi="Times New Roman"/>
          <w:color w:val="000000"/>
          <w:sz w:val="24"/>
        </w:rPr>
        <w:t xml:space="preserve">В странах-эталонах (Италия, Франция, UK, Канада, Ирландия) каждая из этих семи точек имеет либо специальный режим, либо налоговый кредит, либо целевую субсидию.</w:t>
      </w:r>
      <w:r>
        <w:rPr>
          <w:rFonts w:ascii="Times New Roman" w:hAnsi="Times New Roman"/>
          <w:color w:val="000000"/>
          <w:sz w:val="24"/>
        </w:rPr>
        <w:t xml:space="preserve"> </w:t>
      </w:r>
      <w:r>
        <w:rPr>
          <w:rFonts w:ascii="Times New Roman" w:hAnsi="Times New Roman"/>
          <w:b/>
          <w:bCs/>
          <w:color w:val="000000"/>
          <w:sz w:val="24"/>
        </w:rPr>
        <w:t xml:space="preserve">В Казахстане существует только одно отраслевое освобождение — подп. 44 п. 1 ст. 394 НК РК</w:t>
      </w:r>
      <w:r>
        <w:rPr>
          <w:rFonts w:ascii="Times New Roman" w:hAnsi="Times New Roman"/>
          <w:color w:val="000000"/>
          <w:sz w:val="24"/>
        </w:rPr>
        <w:t xml:space="preserve"> </w:t>
      </w:r>
      <w:r>
        <w:rPr>
          <w:rFonts w:ascii="Times New Roman" w:hAnsi="Times New Roman"/>
          <w:color w:val="000000"/>
          <w:sz w:val="24"/>
        </w:rPr>
        <w:t xml:space="preserve">(НДС-освобождение на работы и услуги, выполняемые кинематографической организацией для инвестора при производстве фильма).</w:t>
      </w:r>
    </w:p>
    <w:bookmarkEnd w:id="87"/>
    <w:bookmarkStart w:id="94" w:name="текущий-налоговый-режим-рк-на-2026-год"/>
    <w:p>
      <w:pPr>
        <w:pStyle w:val="Heading2"/>
        <w:spacing w:before="360" w:after="160" w:line="360" w:lineRule="exact"/>
        <w:jc w:val="left"/>
      </w:pPr>
      <w:r>
        <w:rPr>
          <w:rFonts w:ascii="Times New Roman" w:hAnsi="Times New Roman"/>
          <w:b/>
          <w:color w:val="000000"/>
          <w:sz w:val="28"/>
        </w:rPr>
        <w:t xml:space="preserve">3.2. Текущий налоговый режим РК (на 2026 год)</w:t>
      </w:r>
    </w:p>
    <w:p>
      <w:pPr>
        <w:pStyle w:val="FirstParagraph"/>
        <w:spacing w:before="60" w:after="120" w:line="360" w:lineRule="exact"/>
        <w:ind w:firstLine="567"/>
      </w:pPr>
      <w:r>
        <w:rPr>
          <w:rFonts w:ascii="Times New Roman" w:hAnsi="Times New Roman"/>
          <w:color w:val="000000"/>
          <w:sz w:val="24"/>
        </w:rPr>
        <w:t xml:space="preserve">Основа — Налоговый кодекс РК в новой редакции (Закон РК от 2025 года, кодифицированный текст: adilet.zan.kz/rus/docs/K2500000214), вступил в силу с 1 января 2026 года.</w:t>
      </w:r>
    </w:p>
    <w:bookmarkStart w:id="88" w:name="ндс"/>
    <w:p>
      <w:pPr>
        <w:pStyle w:val="Heading3"/>
        <w:spacing w:before="360" w:after="160" w:line="360" w:lineRule="exact"/>
        <w:jc w:val="left"/>
      </w:pPr>
      <w:r>
        <w:rPr>
          <w:rFonts w:ascii="Times New Roman" w:hAnsi="Times New Roman"/>
          <w:b/>
          <w:color w:val="000000"/>
          <w:sz w:val="26"/>
        </w:rPr>
        <w:t xml:space="preserve">3.2.1. НДС</w:t>
      </w:r>
    </w:p>
    <w:p>
      <w:pPr>
        <w:pStyle w:val="Compact"/>
        <w:numPr>
          <w:ilvl w:val="0"/>
          <w:numId w:val="1036"/>
        </w:numPr>
        <w:spacing w:before="40" w:after="40" w:line="360" w:lineRule="exact"/>
      </w:pPr>
      <w:r>
        <w:rPr>
          <w:rFonts w:ascii="Times New Roman" w:hAnsi="Times New Roman"/>
          <w:b/>
          <w:bCs/>
          <w:color w:val="000000"/>
          <w:sz w:val="24"/>
        </w:rPr>
        <w:t xml:space="preserve">Базовая ставка с 1 января 2026 года: 16%</w:t>
      </w:r>
      <w:r>
        <w:rPr>
          <w:rFonts w:ascii="Times New Roman" w:hAnsi="Times New Roman"/>
          <w:color w:val="000000"/>
          <w:sz w:val="24"/>
        </w:rPr>
        <w:t xml:space="preserve"> </w:t>
      </w:r>
      <w:r>
        <w:rPr>
          <w:rFonts w:ascii="Times New Roman" w:hAnsi="Times New Roman"/>
          <w:color w:val="000000"/>
          <w:sz w:val="24"/>
        </w:rPr>
        <w:t xml:space="preserve">(повышена с 12%) — статья 503 НК РК.</w:t>
      </w:r>
    </w:p>
    <w:p>
      <w:pPr>
        <w:pStyle w:val="Compact"/>
        <w:numPr>
          <w:ilvl w:val="0"/>
          <w:numId w:val="1036"/>
        </w:numPr>
        <w:spacing w:before="40" w:after="40" w:line="360" w:lineRule="exact"/>
      </w:pPr>
      <w:r>
        <w:rPr>
          <w:rFonts w:ascii="Times New Roman" w:hAnsi="Times New Roman"/>
          <w:b/>
          <w:bCs/>
          <w:color w:val="000000"/>
          <w:sz w:val="24"/>
        </w:rPr>
        <w:t xml:space="preserve">Порог обязательной регистрации по НДС:</w:t>
      </w:r>
      <w:r>
        <w:rPr>
          <w:rFonts w:ascii="Times New Roman" w:hAnsi="Times New Roman"/>
          <w:color w:val="000000"/>
          <w:sz w:val="24"/>
        </w:rPr>
        <w:t xml:space="preserve"> </w:t>
      </w:r>
      <w:r>
        <w:rPr>
          <w:rFonts w:ascii="Times New Roman" w:hAnsi="Times New Roman"/>
          <w:color w:val="000000"/>
          <w:sz w:val="24"/>
        </w:rPr>
        <w:t xml:space="preserve">снижен с 20 000 до</w:t>
      </w:r>
      <w:r>
        <w:rPr>
          <w:rFonts w:ascii="Times New Roman" w:hAnsi="Times New Roman"/>
          <w:color w:val="000000"/>
          <w:sz w:val="24"/>
        </w:rPr>
        <w:t xml:space="preserve"> </w:t>
      </w:r>
      <w:r>
        <w:rPr>
          <w:rFonts w:ascii="Times New Roman" w:hAnsi="Times New Roman"/>
          <w:b/>
          <w:bCs/>
          <w:color w:val="000000"/>
          <w:sz w:val="24"/>
        </w:rPr>
        <w:t xml:space="preserve">10 000 МРП = 43 250 000 тенге</w:t>
      </w:r>
      <w:r>
        <w:rPr>
          <w:rFonts w:ascii="Times New Roman" w:hAnsi="Times New Roman"/>
          <w:color w:val="000000"/>
          <w:sz w:val="24"/>
        </w:rPr>
        <w:t xml:space="preserve"> </w:t>
      </w:r>
      <w:r>
        <w:rPr>
          <w:rFonts w:ascii="Times New Roman" w:hAnsi="Times New Roman"/>
          <w:color w:val="000000"/>
          <w:sz w:val="24"/>
        </w:rPr>
        <w:t xml:space="preserve">(МРП-2026 = 4 325 тенге).</w:t>
      </w:r>
    </w:p>
    <w:p>
      <w:pPr>
        <w:pStyle w:val="Compact"/>
        <w:numPr>
          <w:ilvl w:val="0"/>
          <w:numId w:val="1036"/>
        </w:numPr>
        <w:spacing w:before="40" w:after="40" w:line="360" w:lineRule="exact"/>
      </w:pPr>
      <w:r>
        <w:rPr>
          <w:rFonts w:ascii="Times New Roman" w:hAnsi="Times New Roman"/>
          <w:b/>
          <w:bCs/>
          <w:color w:val="000000"/>
          <w:sz w:val="24"/>
        </w:rPr>
        <w:t xml:space="preserve">Пониженные ставки:</w:t>
      </w:r>
      <w:r>
        <w:rPr>
          <w:rFonts w:ascii="Times New Roman" w:hAnsi="Times New Roman"/>
          <w:color w:val="000000"/>
          <w:sz w:val="24"/>
        </w:rPr>
        <w:t xml:space="preserve"> </w:t>
      </w:r>
      <w:r>
        <w:rPr>
          <w:rFonts w:ascii="Times New Roman" w:hAnsi="Times New Roman"/>
          <w:color w:val="000000"/>
          <w:sz w:val="24"/>
        </w:rPr>
        <w:t xml:space="preserve">5% — медицина (с 2027 — 10%); 10% — отечественные периодические печатные издания.</w:t>
      </w:r>
      <w:r>
        <w:rPr>
          <w:rFonts w:ascii="Times New Roman" w:hAnsi="Times New Roman"/>
          <w:color w:val="000000"/>
          <w:sz w:val="24"/>
        </w:rPr>
        <w:t xml:space="preserve"> </w:t>
      </w:r>
      <w:r>
        <w:rPr>
          <w:rFonts w:ascii="Times New Roman" w:hAnsi="Times New Roman"/>
          <w:b/>
          <w:bCs/>
          <w:color w:val="000000"/>
          <w:sz w:val="24"/>
        </w:rPr>
        <w:t xml:space="preserve">Для кинопоказа и кинопроката пониженных ставок не предусмотрено.</w:t>
      </w:r>
    </w:p>
    <w:p>
      <w:pPr>
        <w:pStyle w:val="Compact"/>
        <w:numPr>
          <w:ilvl w:val="0"/>
          <w:numId w:val="1036"/>
        </w:numPr>
        <w:spacing w:before="40" w:after="40" w:line="360" w:lineRule="exact"/>
      </w:pPr>
      <w:r>
        <w:rPr>
          <w:rFonts w:ascii="Times New Roman" w:hAnsi="Times New Roman"/>
          <w:b/>
          <w:bCs/>
          <w:color w:val="000000"/>
          <w:sz w:val="24"/>
        </w:rPr>
        <w:t xml:space="preserve">Освобождение по подп. 44 п. 1 ст. 394 НК РК:</w:t>
      </w:r>
      <w:r>
        <w:rPr>
          <w:rFonts w:ascii="Times New Roman" w:hAnsi="Times New Roman"/>
          <w:color w:val="000000"/>
          <w:sz w:val="24"/>
        </w:rPr>
        <w:t xml:space="preserve"> </w:t>
      </w:r>
      <w:r>
        <w:rPr>
          <w:rFonts w:ascii="Times New Roman" w:hAnsi="Times New Roman"/>
          <w:color w:val="000000"/>
          <w:sz w:val="24"/>
        </w:rPr>
        <w:t xml:space="preserve">работы и услуги, выполняемые кинематографической организацией (ст. 1 п. 6 Закона РК «О кинематографии» № 212-VI) для инвестора при производстве фильма по перечню, утверждаемому Министерством культуры и информации по согласованию с Минфином.</w:t>
      </w:r>
    </w:p>
    <w:p>
      <w:pPr>
        <w:pStyle w:val="FirstParagraph"/>
        <w:spacing w:before="60" w:after="120" w:line="360" w:lineRule="exact"/>
        <w:ind w:firstLine="567"/>
      </w:pPr>
      <w:r>
        <w:rPr>
          <w:rFonts w:ascii="Times New Roman" w:hAnsi="Times New Roman"/>
          <w:b/>
          <w:bCs/>
          <w:color w:val="000000"/>
          <w:sz w:val="24"/>
        </w:rPr>
        <w:t xml:space="preserve">Практический эффект:</w:t>
      </w:r>
      <w:r>
        <w:rPr>
          <w:rFonts w:ascii="Times New Roman" w:hAnsi="Times New Roman"/>
          <w:color w:val="000000"/>
          <w:sz w:val="24"/>
        </w:rPr>
        <w:t xml:space="preserve"> </w:t>
      </w:r>
      <w:r>
        <w:rPr>
          <w:rFonts w:ascii="Times New Roman" w:hAnsi="Times New Roman"/>
          <w:color w:val="000000"/>
          <w:sz w:val="24"/>
        </w:rPr>
        <w:t xml:space="preserve">билеты в кинотеатры</w:t>
      </w:r>
      <w:r>
        <w:rPr>
          <w:rFonts w:ascii="Times New Roman" w:hAnsi="Times New Roman"/>
          <w:color w:val="000000"/>
          <w:sz w:val="24"/>
        </w:rPr>
        <w:t xml:space="preserve"> </w:t>
      </w:r>
      <w:r>
        <w:rPr>
          <w:rFonts w:ascii="Times New Roman" w:hAnsi="Times New Roman"/>
          <w:b/>
          <w:bCs/>
          <w:color w:val="000000"/>
          <w:sz w:val="24"/>
        </w:rPr>
        <w:t xml:space="preserve">облагаются НДС 16%</w:t>
      </w:r>
      <w:r>
        <w:rPr>
          <w:rFonts w:ascii="Times New Roman" w:hAnsi="Times New Roman"/>
          <w:color w:val="000000"/>
          <w:sz w:val="24"/>
        </w:rPr>
        <w:t xml:space="preserve"> </w:t>
      </w:r>
      <w:r>
        <w:rPr>
          <w:rFonts w:ascii="Times New Roman" w:hAnsi="Times New Roman"/>
          <w:color w:val="000000"/>
          <w:sz w:val="24"/>
        </w:rPr>
        <w:t xml:space="preserve">(после превышения порога), как и любые услуги общепита/развлечений. Освобождение ст. 394 распространяется только на B2B-цепочку «кинокомпания → инвестор» в фазе производства,</w:t>
      </w:r>
      <w:r>
        <w:rPr>
          <w:rFonts w:ascii="Times New Roman" w:hAnsi="Times New Roman"/>
          <w:color w:val="000000"/>
          <w:sz w:val="24"/>
        </w:rPr>
        <w:t xml:space="preserve"> </w:t>
      </w:r>
      <w:r>
        <w:rPr>
          <w:rFonts w:ascii="Times New Roman" w:hAnsi="Times New Roman"/>
          <w:b/>
          <w:bCs/>
          <w:color w:val="000000"/>
          <w:sz w:val="24"/>
        </w:rPr>
        <w:t xml:space="preserve">не покрывая ни кинопоказ, ни розничный прокат</w:t>
      </w:r>
      <w:r>
        <w:rPr>
          <w:rFonts w:ascii="Times New Roman" w:hAnsi="Times New Roman"/>
          <w:color w:val="000000"/>
          <w:sz w:val="24"/>
        </w:rPr>
        <w:t xml:space="preserve">.</w:t>
      </w:r>
    </w:p>
    <w:bookmarkEnd w:id="88"/>
    <w:bookmarkStart w:id="89" w:name="кпн"/>
    <w:p>
      <w:pPr>
        <w:pStyle w:val="Heading3"/>
        <w:spacing w:before="360" w:after="160" w:line="360" w:lineRule="exact"/>
        <w:jc w:val="left"/>
      </w:pPr>
      <w:r>
        <w:rPr>
          <w:rFonts w:ascii="Times New Roman" w:hAnsi="Times New Roman"/>
          <w:b/>
          <w:color w:val="000000"/>
          <w:sz w:val="26"/>
        </w:rPr>
        <w:t xml:space="preserve">3.2.2. КПН</w:t>
      </w:r>
    </w:p>
    <w:p>
      <w:pPr>
        <w:pStyle w:val="Compact"/>
        <w:numPr>
          <w:ilvl w:val="0"/>
          <w:numId w:val="1037"/>
        </w:numPr>
        <w:spacing w:before="40" w:after="40" w:line="360" w:lineRule="exact"/>
      </w:pPr>
      <w:r>
        <w:rPr>
          <w:rFonts w:ascii="Times New Roman" w:hAnsi="Times New Roman"/>
          <w:b/>
          <w:bCs/>
          <w:color w:val="000000"/>
          <w:sz w:val="24"/>
        </w:rPr>
        <w:t xml:space="preserve">Базовая ставка КПН: 20%</w:t>
      </w:r>
      <w:r>
        <w:rPr>
          <w:rFonts w:ascii="Times New Roman" w:hAnsi="Times New Roman"/>
          <w:color w:val="000000"/>
          <w:sz w:val="24"/>
        </w:rPr>
        <w:t xml:space="preserve"> </w:t>
      </w:r>
      <w:r>
        <w:rPr>
          <w:rFonts w:ascii="Times New Roman" w:hAnsi="Times New Roman"/>
          <w:color w:val="000000"/>
          <w:sz w:val="24"/>
        </w:rPr>
        <w:t xml:space="preserve">(статья 354 НК РК) — без изменений в 2026.</w:t>
      </w:r>
    </w:p>
    <w:p>
      <w:pPr>
        <w:pStyle w:val="Compact"/>
        <w:numPr>
          <w:ilvl w:val="0"/>
          <w:numId w:val="1037"/>
        </w:numPr>
        <w:spacing w:before="40" w:after="40" w:line="360" w:lineRule="exact"/>
      </w:pPr>
      <w:r>
        <w:rPr>
          <w:rFonts w:ascii="Times New Roman" w:hAnsi="Times New Roman"/>
          <w:b/>
          <w:bCs/>
          <w:color w:val="000000"/>
          <w:sz w:val="24"/>
        </w:rPr>
        <w:t xml:space="preserve">Специальный налоговый режим (СНР) на основе упрощённой декларации</w:t>
      </w:r>
      <w:r>
        <w:rPr>
          <w:rFonts w:ascii="Times New Roman" w:hAnsi="Times New Roman"/>
          <w:color w:val="000000"/>
          <w:sz w:val="24"/>
        </w:rPr>
        <w:t xml:space="preserve"> </w:t>
      </w:r>
      <w:r>
        <w:rPr>
          <w:rFonts w:ascii="Times New Roman" w:hAnsi="Times New Roman"/>
          <w:color w:val="000000"/>
          <w:sz w:val="24"/>
        </w:rPr>
        <w:t xml:space="preserve">(для кинотеатров и независимых продакшн-студий): 4% от дохода. С 1 января 2025 года кинотеатры, применяющие СНР, становятся плательщиками НДС при превышении порога.</w:t>
      </w:r>
    </w:p>
    <w:p>
      <w:pPr>
        <w:pStyle w:val="Compact"/>
        <w:numPr>
          <w:ilvl w:val="0"/>
          <w:numId w:val="1037"/>
        </w:numPr>
        <w:spacing w:before="40" w:after="40" w:line="360" w:lineRule="exact"/>
      </w:pPr>
      <w:r>
        <w:rPr>
          <w:rFonts w:ascii="Times New Roman" w:hAnsi="Times New Roman"/>
          <w:b/>
          <w:bCs/>
          <w:color w:val="000000"/>
          <w:sz w:val="24"/>
        </w:rPr>
        <w:t xml:space="preserve">Astana Hub Park:</w:t>
      </w:r>
      <w:r>
        <w:rPr>
          <w:rFonts w:ascii="Times New Roman" w:hAnsi="Times New Roman"/>
          <w:color w:val="000000"/>
          <w:sz w:val="24"/>
        </w:rPr>
        <w:t xml:space="preserve"> </w:t>
      </w:r>
      <w:r>
        <w:rPr>
          <w:rFonts w:ascii="Times New Roman" w:hAnsi="Times New Roman"/>
          <w:color w:val="000000"/>
          <w:sz w:val="24"/>
        </w:rPr>
        <w:t xml:space="preserve">резиденты освобождены от КПН (0%), от НДС на импорт оборудования (0%) и от земельного налога — продлено до 2028 года (статьи 692–695 НК РК). Применимо к VFX и анимационным студиям, классифицируемым как ИТ-деятельность (приказ МЦРИАП РК № 142/2023). Порог дохода для резидентов — до 3 млрд тенге.</w:t>
      </w:r>
    </w:p>
    <w:p>
      <w:pPr>
        <w:pStyle w:val="Compact"/>
        <w:numPr>
          <w:ilvl w:val="0"/>
          <w:numId w:val="1037"/>
        </w:numPr>
        <w:spacing w:before="40" w:after="40" w:line="360" w:lineRule="exact"/>
      </w:pPr>
      <w:r>
        <w:rPr>
          <w:rFonts w:ascii="Times New Roman" w:hAnsi="Times New Roman"/>
          <w:b/>
          <w:bCs/>
          <w:color w:val="000000"/>
          <w:sz w:val="24"/>
        </w:rPr>
        <w:t xml:space="preserve">СЭЗ:</w:t>
      </w:r>
      <w:r>
        <w:rPr>
          <w:rFonts w:ascii="Times New Roman" w:hAnsi="Times New Roman"/>
          <w:color w:val="000000"/>
          <w:sz w:val="24"/>
        </w:rPr>
        <w:t xml:space="preserve"> </w:t>
      </w:r>
      <w:r>
        <w:rPr>
          <w:rFonts w:ascii="Times New Roman" w:hAnsi="Times New Roman"/>
          <w:color w:val="000000"/>
          <w:sz w:val="24"/>
        </w:rPr>
        <w:t xml:space="preserve">0% по НДС при ввозе в зону (статья 280 НК РК). На практике для киноотрасли применимо ограниченно — киноинфраструктура в действующих СЭЗ почти не размещена.</w:t>
      </w:r>
    </w:p>
    <w:bookmarkEnd w:id="89"/>
    <w:bookmarkStart w:id="90" w:name="ипн-социальные-платежи"/>
    <w:p>
      <w:pPr>
        <w:pStyle w:val="Heading3"/>
        <w:spacing w:before="360" w:after="160" w:line="360" w:lineRule="exact"/>
        <w:jc w:val="left"/>
      </w:pPr>
      <w:r>
        <w:rPr>
          <w:rFonts w:ascii="Times New Roman" w:hAnsi="Times New Roman"/>
          <w:b/>
          <w:color w:val="000000"/>
          <w:sz w:val="26"/>
        </w:rPr>
        <w:t xml:space="preserve">3.2.3. ИПН + социальные платежи</w:t>
      </w:r>
    </w:p>
    <w:p>
      <w:pPr>
        <w:pStyle w:val="Compact"/>
        <w:numPr>
          <w:ilvl w:val="0"/>
          <w:numId w:val="1038"/>
        </w:numPr>
        <w:spacing w:before="40" w:after="40" w:line="360" w:lineRule="exact"/>
      </w:pPr>
      <w:r>
        <w:rPr>
          <w:rFonts w:ascii="Times New Roman" w:hAnsi="Times New Roman"/>
          <w:b/>
          <w:bCs/>
          <w:color w:val="000000"/>
          <w:sz w:val="24"/>
        </w:rPr>
        <w:t xml:space="preserve">ИПН:</w:t>
      </w:r>
      <w:r>
        <w:rPr>
          <w:rFonts w:ascii="Times New Roman" w:hAnsi="Times New Roman"/>
          <w:color w:val="000000"/>
          <w:sz w:val="24"/>
        </w:rPr>
        <w:t xml:space="preserve"> </w:t>
      </w:r>
      <w:r>
        <w:rPr>
          <w:rFonts w:ascii="Times New Roman" w:hAnsi="Times New Roman"/>
          <w:color w:val="000000"/>
          <w:sz w:val="24"/>
        </w:rPr>
        <w:t xml:space="preserve">базовая ставка 10% (статья 319 НК РК); с 2026 — прогрессивная</w:t>
      </w:r>
      <w:r>
        <w:rPr>
          <w:rFonts w:ascii="Times New Roman" w:hAnsi="Times New Roman"/>
          <w:color w:val="000000"/>
          <w:sz w:val="24"/>
        </w:rPr>
        <w:t xml:space="preserve"> </w:t>
      </w:r>
      <w:r>
        <w:rPr>
          <w:rFonts w:ascii="Times New Roman" w:hAnsi="Times New Roman"/>
          <w:b/>
          <w:bCs/>
          <w:color w:val="000000"/>
          <w:sz w:val="24"/>
        </w:rPr>
        <w:t xml:space="preserve">15% для доходов свыше 8 500 МРП в год</w:t>
      </w:r>
      <w:r>
        <w:rPr>
          <w:rFonts w:ascii="Times New Roman" w:hAnsi="Times New Roman"/>
          <w:color w:val="000000"/>
          <w:sz w:val="24"/>
        </w:rPr>
        <w:t xml:space="preserve"> </w:t>
      </w:r>
      <w:r>
        <w:rPr>
          <w:rFonts w:ascii="Times New Roman" w:hAnsi="Times New Roman"/>
          <w:color w:val="000000"/>
          <w:sz w:val="24"/>
        </w:rPr>
        <w:t xml:space="preserve">(≈36,76 млн тенге).</w:t>
      </w:r>
    </w:p>
    <w:p>
      <w:pPr>
        <w:pStyle w:val="Compact"/>
        <w:numPr>
          <w:ilvl w:val="0"/>
          <w:numId w:val="1038"/>
        </w:numPr>
        <w:spacing w:before="40" w:after="40" w:line="360" w:lineRule="exact"/>
      </w:pPr>
      <w:r>
        <w:rPr>
          <w:rFonts w:ascii="Times New Roman" w:hAnsi="Times New Roman"/>
          <w:b/>
          <w:bCs/>
          <w:color w:val="000000"/>
          <w:sz w:val="24"/>
        </w:rPr>
        <w:t xml:space="preserve">ЕСП:</w:t>
      </w:r>
      <w:r>
        <w:rPr>
          <w:rFonts w:ascii="Times New Roman" w:hAnsi="Times New Roman"/>
          <w:color w:val="000000"/>
          <w:sz w:val="24"/>
        </w:rPr>
        <w:t xml:space="preserve"> </w:t>
      </w:r>
      <w:r>
        <w:rPr>
          <w:rFonts w:ascii="Times New Roman" w:hAnsi="Times New Roman"/>
          <w:color w:val="000000"/>
          <w:sz w:val="24"/>
        </w:rPr>
        <w:t xml:space="preserve">497 МРП в год (≈2,15 млн тенге в 2026 году, статья 774 НК РК) — включает ИПН + ОПВ + СО + ВОСМС.</w:t>
      </w:r>
    </w:p>
    <w:p>
      <w:pPr>
        <w:pStyle w:val="Compact"/>
        <w:numPr>
          <w:ilvl w:val="0"/>
          <w:numId w:val="1038"/>
        </w:numPr>
        <w:spacing w:before="40" w:after="40" w:line="360" w:lineRule="exact"/>
      </w:pPr>
      <w:r>
        <w:rPr>
          <w:rFonts w:ascii="Times New Roman" w:hAnsi="Times New Roman"/>
          <w:b/>
          <w:bCs/>
          <w:color w:val="000000"/>
          <w:sz w:val="24"/>
        </w:rPr>
        <w:t xml:space="preserve">Социальный налог:</w:t>
      </w:r>
      <w:r>
        <w:rPr>
          <w:rFonts w:ascii="Times New Roman" w:hAnsi="Times New Roman"/>
          <w:color w:val="000000"/>
          <w:sz w:val="24"/>
        </w:rPr>
        <w:t xml:space="preserve"> </w:t>
      </w:r>
      <w:r>
        <w:rPr>
          <w:rFonts w:ascii="Times New Roman" w:hAnsi="Times New Roman"/>
          <w:color w:val="000000"/>
          <w:sz w:val="24"/>
        </w:rPr>
        <w:t xml:space="preserve">снижен до 6% (ранее 11% минус СО).</w:t>
      </w:r>
    </w:p>
    <w:p>
      <w:pPr>
        <w:pStyle w:val="Compact"/>
        <w:numPr>
          <w:ilvl w:val="0"/>
          <w:numId w:val="1038"/>
        </w:numPr>
        <w:spacing w:before="40" w:after="40" w:line="360" w:lineRule="exact"/>
      </w:pPr>
      <w:r>
        <w:rPr>
          <w:rFonts w:ascii="Times New Roman" w:hAnsi="Times New Roman"/>
          <w:b/>
          <w:bCs/>
          <w:color w:val="000000"/>
          <w:sz w:val="24"/>
        </w:rPr>
        <w:t xml:space="preserve">ОПВ:</w:t>
      </w:r>
      <w:r>
        <w:rPr>
          <w:rFonts w:ascii="Times New Roman" w:hAnsi="Times New Roman"/>
          <w:color w:val="000000"/>
          <w:sz w:val="24"/>
        </w:rPr>
        <w:t xml:space="preserve"> </w:t>
      </w:r>
      <w:r>
        <w:rPr>
          <w:rFonts w:ascii="Times New Roman" w:hAnsi="Times New Roman"/>
          <w:color w:val="000000"/>
          <w:sz w:val="24"/>
        </w:rPr>
        <w:t xml:space="preserve">10% | ОПВР (для самозанятых) повышен с 2,5% до 3,5% в 2026 | СО: 5% | ВОСМС: 2% (работник) | ООСМС: 3% (работодатель).</w:t>
      </w:r>
    </w:p>
    <w:p>
      <w:pPr>
        <w:pStyle w:val="FirstParagraph"/>
        <w:spacing w:before="60" w:after="120" w:line="360" w:lineRule="exact"/>
        <w:ind w:firstLine="567"/>
      </w:pPr>
      <w:r>
        <w:rPr>
          <w:rFonts w:ascii="Times New Roman" w:hAnsi="Times New Roman"/>
          <w:b/>
          <w:bCs/>
          <w:color w:val="000000"/>
          <w:sz w:val="24"/>
        </w:rPr>
        <w:t xml:space="preserve">Совокупная нагрузка на ФОТ съёмочной группы:</w:t>
      </w:r>
      <w:r>
        <w:rPr>
          <w:rFonts w:ascii="Times New Roman" w:hAnsi="Times New Roman"/>
          <w:color w:val="000000"/>
          <w:sz w:val="24"/>
        </w:rPr>
        <w:t xml:space="preserve"> </w:t>
      </w:r>
      <w:r>
        <w:rPr>
          <w:rFonts w:ascii="Times New Roman" w:hAnsi="Times New Roman"/>
          <w:color w:val="000000"/>
          <w:sz w:val="24"/>
        </w:rPr>
        <w:t xml:space="preserve">при формальной занятости — около</w:t>
      </w:r>
      <w:r>
        <w:rPr>
          <w:rFonts w:ascii="Times New Roman" w:hAnsi="Times New Roman"/>
          <w:color w:val="000000"/>
          <w:sz w:val="24"/>
        </w:rPr>
        <w:t xml:space="preserve"> </w:t>
      </w:r>
      <w:r>
        <w:rPr>
          <w:rFonts w:ascii="Times New Roman" w:hAnsi="Times New Roman"/>
          <w:b/>
          <w:bCs/>
          <w:color w:val="000000"/>
          <w:sz w:val="24"/>
        </w:rPr>
        <w:t xml:space="preserve">27–30%</w:t>
      </w:r>
      <w:r>
        <w:rPr>
          <w:rFonts w:ascii="Times New Roman" w:hAnsi="Times New Roman"/>
          <w:color w:val="000000"/>
          <w:sz w:val="24"/>
        </w:rPr>
        <w:t xml:space="preserve"> </w:t>
      </w:r>
      <w:r>
        <w:rPr>
          <w:rFonts w:ascii="Times New Roman" w:hAnsi="Times New Roman"/>
          <w:color w:val="000000"/>
          <w:sz w:val="24"/>
        </w:rPr>
        <w:t xml:space="preserve">сверх «грязной» зарплаты (КПН + ОПВ + СО + ВОСМС + ООСМС + соцналог). Это создаёт сильный стимул к серой занятости и оформлению ГПХ с физлицами в киноотрасли.</w:t>
      </w:r>
    </w:p>
    <w:bookmarkEnd w:id="90"/>
    <w:bookmarkStart w:id="91" w:name="импортные-пошлины"/>
    <w:p>
      <w:pPr>
        <w:pStyle w:val="Heading3"/>
        <w:spacing w:before="360" w:after="160" w:line="360" w:lineRule="exact"/>
        <w:jc w:val="left"/>
      </w:pPr>
      <w:r>
        <w:rPr>
          <w:rFonts w:ascii="Times New Roman" w:hAnsi="Times New Roman"/>
          <w:b/>
          <w:color w:val="000000"/>
          <w:sz w:val="26"/>
        </w:rPr>
        <w:t xml:space="preserve">3.2.4. Импортные пошлины</w:t>
      </w:r>
    </w:p>
    <w:p>
      <w:pPr>
        <w:pStyle w:val="Compact"/>
        <w:numPr>
          <w:ilvl w:val="0"/>
          <w:numId w:val="1039"/>
        </w:numPr>
        <w:spacing w:before="40" w:after="40" w:line="360" w:lineRule="exact"/>
      </w:pPr>
      <w:r>
        <w:rPr>
          <w:rFonts w:ascii="Times New Roman" w:hAnsi="Times New Roman"/>
          <w:color w:val="000000"/>
          <w:sz w:val="24"/>
        </w:rPr>
        <w:t xml:space="preserve">Пошлины на импорт киносъёмочного, осветительного, звукового оборудования:</w:t>
      </w:r>
      <w:r>
        <w:rPr>
          <w:rFonts w:ascii="Times New Roman" w:hAnsi="Times New Roman"/>
          <w:color w:val="000000"/>
          <w:sz w:val="24"/>
        </w:rPr>
        <w:t xml:space="preserve"> </w:t>
      </w:r>
      <w:r>
        <w:rPr>
          <w:rFonts w:ascii="Times New Roman" w:hAnsi="Times New Roman"/>
          <w:b/>
          <w:bCs/>
          <w:color w:val="000000"/>
          <w:sz w:val="24"/>
        </w:rPr>
        <w:t xml:space="preserve">5–10%</w:t>
      </w:r>
      <w:r>
        <w:rPr>
          <w:rFonts w:ascii="Times New Roman" w:hAnsi="Times New Roman"/>
          <w:color w:val="000000"/>
          <w:sz w:val="24"/>
        </w:rPr>
        <w:t xml:space="preserve"> </w:t>
      </w:r>
      <w:r>
        <w:rPr>
          <w:rFonts w:ascii="Times New Roman" w:hAnsi="Times New Roman"/>
          <w:color w:val="000000"/>
          <w:sz w:val="24"/>
        </w:rPr>
        <w:t xml:space="preserve">от таможенной стоимости (Таможенный кодекс ЕАЭС, статьи 251–253) + НДС 16% при ввозе.</w:t>
      </w:r>
    </w:p>
    <w:p>
      <w:pPr>
        <w:pStyle w:val="Compact"/>
        <w:numPr>
          <w:ilvl w:val="0"/>
          <w:numId w:val="1039"/>
        </w:numPr>
        <w:spacing w:before="40" w:after="40" w:line="360" w:lineRule="exact"/>
      </w:pPr>
      <w:r>
        <w:rPr>
          <w:rFonts w:ascii="Times New Roman" w:hAnsi="Times New Roman"/>
          <w:color w:val="000000"/>
          <w:sz w:val="24"/>
        </w:rPr>
        <w:t xml:space="preserve">Льгот для киноотрасли в Едином таможенном тарифе ЕАЭС нет.</w:t>
      </w:r>
    </w:p>
    <w:p>
      <w:pPr>
        <w:pStyle w:val="Compact"/>
        <w:numPr>
          <w:ilvl w:val="0"/>
          <w:numId w:val="1039"/>
        </w:numPr>
        <w:spacing w:before="40" w:after="40" w:line="360" w:lineRule="exact"/>
      </w:pPr>
      <w:r>
        <w:rPr>
          <w:rFonts w:ascii="Times New Roman" w:hAnsi="Times New Roman"/>
          <w:b/>
          <w:bCs/>
          <w:color w:val="000000"/>
          <w:sz w:val="24"/>
        </w:rPr>
        <w:t xml:space="preserve">ATA Carnet:</w:t>
      </w:r>
      <w:r>
        <w:rPr>
          <w:rFonts w:ascii="Times New Roman" w:hAnsi="Times New Roman"/>
          <w:color w:val="000000"/>
          <w:sz w:val="24"/>
        </w:rPr>
        <w:t xml:space="preserve"> </w:t>
      </w:r>
      <w:r>
        <w:rPr>
          <w:rFonts w:ascii="Times New Roman" w:hAnsi="Times New Roman"/>
          <w:color w:val="000000"/>
          <w:sz w:val="24"/>
        </w:rPr>
        <w:t xml:space="preserve">Казахстан является</w:t>
      </w:r>
      <w:r>
        <w:rPr>
          <w:rFonts w:ascii="Times New Roman" w:hAnsi="Times New Roman"/>
          <w:color w:val="000000"/>
          <w:sz w:val="24"/>
        </w:rPr>
        <w:t xml:space="preserve"> </w:t>
      </w:r>
      <w:r>
        <w:rPr>
          <w:rFonts w:ascii="Times New Roman" w:hAnsi="Times New Roman"/>
          <w:b/>
          <w:bCs/>
          <w:color w:val="000000"/>
          <w:sz w:val="24"/>
        </w:rPr>
        <w:t xml:space="preserve">86-м государством-членом</w:t>
      </w:r>
      <w:r>
        <w:rPr>
          <w:rFonts w:ascii="Times New Roman" w:hAnsi="Times New Roman"/>
          <w:color w:val="000000"/>
          <w:sz w:val="24"/>
        </w:rPr>
        <w:t xml:space="preserve"> </w:t>
      </w:r>
      <w:r>
        <w:rPr>
          <w:rFonts w:ascii="Times New Roman" w:hAnsi="Times New Roman"/>
          <w:color w:val="000000"/>
          <w:sz w:val="24"/>
        </w:rPr>
        <w:t xml:space="preserve">системы ATA с 1 апреля 2017 года. Палата международной коммерции Казахстана (CICK при НПП «Атамекен», г. Астана, пр. Кабанбай батыра 19) выступает национальной guaranteeing association. Карнет позволяет временный ввоз профессионального оборудования (камеры, свет, звук, костюмы, реквизит)</w:t>
      </w:r>
      <w:r>
        <w:rPr>
          <w:rFonts w:ascii="Times New Roman" w:hAnsi="Times New Roman"/>
          <w:color w:val="000000"/>
          <w:sz w:val="24"/>
        </w:rPr>
        <w:t xml:space="preserve"> </w:t>
      </w:r>
      <w:r>
        <w:rPr>
          <w:rFonts w:ascii="Times New Roman" w:hAnsi="Times New Roman"/>
          <w:b/>
          <w:bCs/>
          <w:color w:val="000000"/>
          <w:sz w:val="24"/>
        </w:rPr>
        <w:t xml:space="preserve">без уплаты пошлин и НДС</w:t>
      </w:r>
      <w:r>
        <w:rPr>
          <w:rFonts w:ascii="Times New Roman" w:hAnsi="Times New Roman"/>
          <w:color w:val="000000"/>
          <w:sz w:val="24"/>
        </w:rPr>
        <w:t xml:space="preserve"> </w:t>
      </w:r>
      <w:r>
        <w:rPr>
          <w:rFonts w:ascii="Times New Roman" w:hAnsi="Times New Roman"/>
          <w:color w:val="000000"/>
          <w:sz w:val="24"/>
        </w:rPr>
        <w:t xml:space="preserve">на срок до 1 года.</w:t>
      </w:r>
    </w:p>
    <w:p>
      <w:pPr>
        <w:pStyle w:val="FirstParagraph"/>
        <w:spacing w:before="60" w:after="120" w:line="360" w:lineRule="exact"/>
        <w:ind w:firstLine="567"/>
      </w:pPr>
      <w:r>
        <w:rPr>
          <w:rFonts w:ascii="Times New Roman" w:hAnsi="Times New Roman"/>
          <w:b/>
          <w:bCs/>
          <w:color w:val="000000"/>
          <w:sz w:val="24"/>
        </w:rPr>
        <w:t xml:space="preserve">На практике инструмент в РК используется крайне редко</w:t>
      </w:r>
      <w:r>
        <w:rPr>
          <w:rFonts w:ascii="Times New Roman" w:hAnsi="Times New Roman"/>
          <w:color w:val="000000"/>
          <w:sz w:val="24"/>
        </w:rPr>
        <w:t xml:space="preserve">: продакшен-компании отмечают низкую информированность таможни, требование серийных номеров для арендованного оборудования и отсутствие методички КГД.</w:t>
      </w:r>
    </w:p>
    <w:bookmarkEnd w:id="91"/>
    <w:bookmarkStart w:id="92" w:name="спецрежимы"/>
    <w:p>
      <w:pPr>
        <w:pStyle w:val="Heading3"/>
        <w:spacing w:before="360" w:after="160" w:line="360" w:lineRule="exact"/>
        <w:jc w:val="left"/>
      </w:pPr>
      <w:r>
        <w:rPr>
          <w:rFonts w:ascii="Times New Roman" w:hAnsi="Times New Roman"/>
          <w:b/>
          <w:color w:val="000000"/>
          <w:sz w:val="26"/>
        </w:rPr>
        <w:t xml:space="preserve">3.2.5. Спецрежимы</w:t>
      </w:r>
    </w:p>
    <w:p>
      <w:pPr>
        <w:pStyle w:val="Compact"/>
        <w:numPr>
          <w:ilvl w:val="0"/>
          <w:numId w:val="1040"/>
        </w:numPr>
        <w:spacing w:before="40" w:after="40" w:line="360" w:lineRule="exact"/>
      </w:pPr>
      <w:r>
        <w:rPr>
          <w:rFonts w:ascii="Times New Roman" w:hAnsi="Times New Roman"/>
          <w:b/>
          <w:bCs/>
          <w:color w:val="000000"/>
          <w:sz w:val="24"/>
        </w:rPr>
        <w:t xml:space="preserve">Astana Hub Park</w:t>
      </w:r>
      <w:r>
        <w:rPr>
          <w:rFonts w:ascii="Times New Roman" w:hAnsi="Times New Roman"/>
          <w:color w:val="000000"/>
          <w:sz w:val="24"/>
        </w:rPr>
        <w:t xml:space="preserve"> </w:t>
      </w:r>
      <w:r>
        <w:rPr>
          <w:rFonts w:ascii="Times New Roman" w:hAnsi="Times New Roman"/>
          <w:color w:val="000000"/>
          <w:sz w:val="24"/>
        </w:rPr>
        <w:t xml:space="preserve">— ключевой режим для VFX/анимационных студий (см. 3.2.2);</w:t>
      </w:r>
    </w:p>
    <w:p>
      <w:pPr>
        <w:pStyle w:val="Compact"/>
        <w:numPr>
          <w:ilvl w:val="0"/>
          <w:numId w:val="1040"/>
        </w:numPr>
        <w:spacing w:before="40" w:after="40" w:line="360" w:lineRule="exact"/>
      </w:pPr>
      <w:r>
        <w:rPr>
          <w:rFonts w:ascii="Times New Roman" w:hAnsi="Times New Roman"/>
          <w:b/>
          <w:bCs/>
          <w:color w:val="000000"/>
          <w:sz w:val="24"/>
        </w:rPr>
        <w:t xml:space="preserve">СЭЗ «Парк инновационных технологий»</w:t>
      </w:r>
      <w:r>
        <w:rPr>
          <w:rFonts w:ascii="Times New Roman" w:hAnsi="Times New Roman"/>
          <w:color w:val="000000"/>
          <w:sz w:val="24"/>
        </w:rPr>
        <w:t xml:space="preserve"> </w:t>
      </w:r>
      <w:r>
        <w:rPr>
          <w:rFonts w:ascii="Times New Roman" w:hAnsi="Times New Roman"/>
          <w:color w:val="000000"/>
          <w:sz w:val="24"/>
        </w:rPr>
        <w:t xml:space="preserve">— аналогичные льготы для ИТ-компаний;</w:t>
      </w:r>
    </w:p>
    <w:p>
      <w:pPr>
        <w:pStyle w:val="Compact"/>
        <w:numPr>
          <w:ilvl w:val="0"/>
          <w:numId w:val="1040"/>
        </w:numPr>
        <w:spacing w:before="40" w:after="40" w:line="360" w:lineRule="exact"/>
      </w:pPr>
      <w:r>
        <w:rPr>
          <w:rFonts w:ascii="Times New Roman" w:hAnsi="Times New Roman"/>
          <w:b/>
          <w:bCs/>
          <w:color w:val="000000"/>
          <w:sz w:val="24"/>
        </w:rPr>
        <w:t xml:space="preserve">Специального режима «Производственный хаб», «Film Park» или «Cinema SEZ» в РК нет.</w:t>
      </w:r>
    </w:p>
    <w:bookmarkEnd w:id="92"/>
    <w:bookmarkStart w:id="93" w:name="авторские-вознаграждения-и-роялти"/>
    <w:p>
      <w:pPr>
        <w:pStyle w:val="Heading3"/>
        <w:spacing w:before="360" w:after="160" w:line="360" w:lineRule="exact"/>
        <w:jc w:val="left"/>
      </w:pPr>
      <w:r>
        <w:rPr>
          <w:rFonts w:ascii="Times New Roman" w:hAnsi="Times New Roman"/>
          <w:b/>
          <w:color w:val="000000"/>
          <w:sz w:val="26"/>
        </w:rPr>
        <w:t xml:space="preserve">3.2.6. Авторские вознаграждения и роялти</w:t>
      </w:r>
    </w:p>
    <w:p>
      <w:pPr>
        <w:pStyle w:val="Compact"/>
        <w:numPr>
          <w:ilvl w:val="0"/>
          <w:numId w:val="1041"/>
        </w:numPr>
        <w:spacing w:before="40" w:after="40" w:line="360" w:lineRule="exact"/>
      </w:pPr>
      <w:r>
        <w:rPr>
          <w:rFonts w:ascii="Times New Roman" w:hAnsi="Times New Roman"/>
          <w:b/>
          <w:bCs/>
          <w:color w:val="000000"/>
          <w:sz w:val="24"/>
        </w:rPr>
        <w:t xml:space="preserve">ИПН у источника выплаты:</w:t>
      </w:r>
      <w:r>
        <w:rPr>
          <w:rFonts w:ascii="Times New Roman" w:hAnsi="Times New Roman"/>
          <w:color w:val="000000"/>
          <w:sz w:val="24"/>
        </w:rPr>
        <w:t xml:space="preserve"> </w:t>
      </w:r>
      <w:r>
        <w:rPr>
          <w:rFonts w:ascii="Times New Roman" w:hAnsi="Times New Roman"/>
          <w:color w:val="000000"/>
          <w:sz w:val="24"/>
        </w:rPr>
        <w:t xml:space="preserve">для резидентов — 20% (статья 646 НК РК); для нерезидентов — 15–20% (статьи 646–647 НК РК). Возможны вычеты по соглашениям об избежании двойного налогообложения (например, с РФ — 10%).</w:t>
      </w:r>
    </w:p>
    <w:p>
      <w:pPr>
        <w:pStyle w:val="Compact"/>
        <w:numPr>
          <w:ilvl w:val="0"/>
          <w:numId w:val="1041"/>
        </w:numPr>
        <w:spacing w:before="40" w:after="40" w:line="360" w:lineRule="exact"/>
      </w:pPr>
      <w:r>
        <w:rPr>
          <w:rFonts w:ascii="Times New Roman" w:hAnsi="Times New Roman"/>
          <w:b/>
          <w:bCs/>
          <w:color w:val="000000"/>
          <w:sz w:val="24"/>
        </w:rPr>
        <w:t xml:space="preserve">Налогообложение нерезидентов</w:t>
      </w:r>
      <w:r>
        <w:rPr>
          <w:rFonts w:ascii="Times New Roman" w:hAnsi="Times New Roman"/>
          <w:color w:val="000000"/>
          <w:sz w:val="24"/>
        </w:rPr>
        <w:t xml:space="preserve"> </w:t>
      </w:r>
      <w:r>
        <w:rPr>
          <w:rFonts w:ascii="Times New Roman" w:hAnsi="Times New Roman"/>
          <w:color w:val="000000"/>
          <w:sz w:val="24"/>
        </w:rPr>
        <w:t xml:space="preserve">(зарубежные актёры, режиссёры, операторы, привлекаемые казахстанскими продакшенами): двойное налогообложение — удержание у источника в РК + налог в стране резидентства (компенсируется через DTA, но требует сложного администрирования).</w:t>
      </w:r>
    </w:p>
    <w:bookmarkEnd w:id="93"/>
    <w:bookmarkEnd w:id="94"/>
    <w:bookmarkStart w:id="100" w:name="системные-барьеры"/>
    <w:p>
      <w:pPr>
        <w:pStyle w:val="Heading2"/>
        <w:spacing w:before="360" w:after="160" w:line="360" w:lineRule="exact"/>
        <w:jc w:val="left"/>
      </w:pPr>
      <w:r>
        <w:rPr>
          <w:rFonts w:ascii="Times New Roman" w:hAnsi="Times New Roman"/>
          <w:b/>
          <w:color w:val="000000"/>
          <w:sz w:val="28"/>
        </w:rPr>
        <w:t xml:space="preserve">3.3. Системные барьеры</w:t>
      </w:r>
    </w:p>
    <w:bookmarkStart w:id="95" w:name="ндс-на-билеты-vs-стриминг-асимметрия"/>
    <w:p>
      <w:pPr>
        <w:pStyle w:val="Heading3"/>
        <w:spacing w:before="360" w:after="160" w:line="360" w:lineRule="exact"/>
        <w:jc w:val="left"/>
      </w:pPr>
      <w:r>
        <w:rPr>
          <w:rFonts w:ascii="Times New Roman" w:hAnsi="Times New Roman"/>
          <w:b/>
          <w:color w:val="000000"/>
          <w:sz w:val="26"/>
        </w:rPr>
        <w:t xml:space="preserve">3.3.1. НДС на билеты vs стриминг — асимметрия</w:t>
      </w:r>
    </w:p>
    <w:p>
      <w:pPr>
        <w:pStyle w:val="FirstParagraph"/>
        <w:spacing w:before="60" w:after="120" w:line="360" w:lineRule="exact"/>
        <w:ind w:firstLine="567"/>
      </w:pPr>
      <w:r>
        <w:rPr>
          <w:rFonts w:ascii="Times New Roman" w:hAnsi="Times New Roman"/>
          <w:color w:val="000000"/>
          <w:sz w:val="24"/>
        </w:rPr>
        <w:t xml:space="preserve">Кинотеатры в РК уплачивают</w:t>
      </w:r>
      <w:r>
        <w:rPr>
          <w:rFonts w:ascii="Times New Roman" w:hAnsi="Times New Roman"/>
          <w:color w:val="000000"/>
          <w:sz w:val="24"/>
        </w:rPr>
        <w:t xml:space="preserve"> </w:t>
      </w:r>
      <w:r>
        <w:rPr>
          <w:rFonts w:ascii="Times New Roman" w:hAnsi="Times New Roman"/>
          <w:b/>
          <w:bCs/>
          <w:color w:val="000000"/>
          <w:sz w:val="24"/>
        </w:rPr>
        <w:t xml:space="preserve">16% НДС с каждого билета</w:t>
      </w:r>
      <w:r>
        <w:rPr>
          <w:rFonts w:ascii="Times New Roman" w:hAnsi="Times New Roman"/>
          <w:color w:val="000000"/>
          <w:sz w:val="24"/>
        </w:rPr>
        <w:t xml:space="preserve"> </w:t>
      </w:r>
      <w:r>
        <w:rPr>
          <w:rFonts w:ascii="Times New Roman" w:hAnsi="Times New Roman"/>
          <w:color w:val="000000"/>
          <w:sz w:val="24"/>
        </w:rPr>
        <w:t xml:space="preserve">(после превышения порога). Стриминг-сервисы (Netflix, KION, IVI, Wink) фактически не платили НДС в РК до 2022 года (когда был введён режим «Google-tax» для электронных услуг, ставка 12% на 2022–2025). С 2026 года ставка повышена до 16%, что уравнивает формально, но</w:t>
      </w:r>
      <w:r>
        <w:rPr>
          <w:rFonts w:ascii="Times New Roman" w:hAnsi="Times New Roman"/>
          <w:color w:val="000000"/>
          <w:sz w:val="24"/>
        </w:rPr>
        <w:t xml:space="preserve"> </w:t>
      </w:r>
      <w:r>
        <w:rPr>
          <w:rFonts w:ascii="Times New Roman" w:hAnsi="Times New Roman"/>
          <w:b/>
          <w:bCs/>
          <w:color w:val="000000"/>
          <w:sz w:val="24"/>
        </w:rPr>
        <w:t xml:space="preserve">порог регистрации и фактический контроль для нерезидентных стриминг-операторов остаются слабыми</w:t>
      </w:r>
      <w:r>
        <w:rPr>
          <w:rFonts w:ascii="Times New Roman" w:hAnsi="Times New Roman"/>
          <w:color w:val="000000"/>
          <w:sz w:val="24"/>
        </w:rPr>
        <w:t xml:space="preserve">.</w:t>
      </w:r>
    </w:p>
    <w:p>
      <w:pPr>
        <w:pStyle w:val="BodyText"/>
        <w:spacing w:before="60" w:after="120" w:line="360" w:lineRule="exact"/>
        <w:ind w:firstLine="567"/>
      </w:pPr>
      <w:r>
        <w:rPr>
          <w:rFonts w:ascii="Times New Roman" w:hAnsi="Times New Roman"/>
          <w:color w:val="000000"/>
          <w:sz w:val="24"/>
        </w:rPr>
        <w:t xml:space="preserve">Для сравнения:</w:t>
      </w:r>
    </w:p>
    <w:p>
      <w:pPr>
        <w:pStyle w:val="Compact"/>
        <w:numPr>
          <w:ilvl w:val="0"/>
          <w:numId w:val="1042"/>
        </w:numPr>
        <w:spacing w:before="40" w:after="40" w:line="360" w:lineRule="exact"/>
      </w:pPr>
      <w:r>
        <w:rPr>
          <w:rFonts w:ascii="Times New Roman" w:hAnsi="Times New Roman"/>
          <w:b/>
          <w:bCs/>
          <w:color w:val="000000"/>
          <w:sz w:val="24"/>
        </w:rPr>
        <w:t xml:space="preserve">Франция</w:t>
      </w:r>
      <w:r>
        <w:rPr>
          <w:rFonts w:ascii="Times New Roman" w:hAnsi="Times New Roman"/>
          <w:color w:val="000000"/>
          <w:sz w:val="24"/>
        </w:rPr>
        <w:t xml:space="preserve"> </w:t>
      </w:r>
      <w:r>
        <w:rPr>
          <w:rFonts w:ascii="Times New Roman" w:hAnsi="Times New Roman"/>
          <w:color w:val="000000"/>
          <w:sz w:val="24"/>
        </w:rPr>
        <w:t xml:space="preserve">— офлайн-кино TVA 5,5%, стриминг TVA 20%;</w:t>
      </w:r>
    </w:p>
    <w:p>
      <w:pPr>
        <w:pStyle w:val="Compact"/>
        <w:numPr>
          <w:ilvl w:val="0"/>
          <w:numId w:val="1042"/>
        </w:numPr>
        <w:spacing w:before="40" w:after="40" w:line="360" w:lineRule="exact"/>
      </w:pPr>
      <w:r>
        <w:rPr>
          <w:rFonts w:ascii="Times New Roman" w:hAnsi="Times New Roman"/>
          <w:b/>
          <w:bCs/>
          <w:color w:val="000000"/>
          <w:sz w:val="24"/>
        </w:rPr>
        <w:t xml:space="preserve">Польша</w:t>
      </w:r>
      <w:r>
        <w:rPr>
          <w:rFonts w:ascii="Times New Roman" w:hAnsi="Times New Roman"/>
          <w:color w:val="000000"/>
          <w:sz w:val="24"/>
        </w:rPr>
        <w:t xml:space="preserve"> </w:t>
      </w:r>
      <w:r>
        <w:rPr>
          <w:rFonts w:ascii="Times New Roman" w:hAnsi="Times New Roman"/>
          <w:color w:val="000000"/>
          <w:sz w:val="24"/>
        </w:rPr>
        <w:t xml:space="preserve">— кино VAT 8%, стриминг 23%;</w:t>
      </w:r>
    </w:p>
    <w:p>
      <w:pPr>
        <w:pStyle w:val="Compact"/>
        <w:numPr>
          <w:ilvl w:val="0"/>
          <w:numId w:val="1042"/>
        </w:numPr>
        <w:spacing w:before="40" w:after="40" w:line="360" w:lineRule="exact"/>
      </w:pPr>
      <w:r>
        <w:rPr>
          <w:rFonts w:ascii="Times New Roman" w:hAnsi="Times New Roman"/>
          <w:b/>
          <w:bCs/>
          <w:color w:val="000000"/>
          <w:sz w:val="24"/>
        </w:rPr>
        <w:t xml:space="preserve">Германия</w:t>
      </w:r>
      <w:r>
        <w:rPr>
          <w:rFonts w:ascii="Times New Roman" w:hAnsi="Times New Roman"/>
          <w:color w:val="000000"/>
          <w:sz w:val="24"/>
        </w:rPr>
        <w:t xml:space="preserve"> </w:t>
      </w:r>
      <w:r>
        <w:rPr>
          <w:rFonts w:ascii="Times New Roman" w:hAnsi="Times New Roman"/>
          <w:color w:val="000000"/>
          <w:sz w:val="24"/>
        </w:rPr>
        <w:t xml:space="preserve">— кино 7%, стриминг 19%;</w:t>
      </w:r>
    </w:p>
    <w:p>
      <w:pPr>
        <w:pStyle w:val="Compact"/>
        <w:numPr>
          <w:ilvl w:val="0"/>
          <w:numId w:val="1042"/>
        </w:numPr>
        <w:spacing w:before="40" w:after="40" w:line="360" w:lineRule="exact"/>
      </w:pPr>
      <w:r>
        <w:rPr>
          <w:rFonts w:ascii="Times New Roman" w:hAnsi="Times New Roman"/>
          <w:b/>
          <w:bCs/>
          <w:color w:val="000000"/>
          <w:sz w:val="24"/>
        </w:rPr>
        <w:t xml:space="preserve">Италия</w:t>
      </w:r>
      <w:r>
        <w:rPr>
          <w:rFonts w:ascii="Times New Roman" w:hAnsi="Times New Roman"/>
          <w:color w:val="000000"/>
          <w:sz w:val="24"/>
        </w:rPr>
        <w:t xml:space="preserve"> </w:t>
      </w:r>
      <w:r>
        <w:rPr>
          <w:rFonts w:ascii="Times New Roman" w:hAnsi="Times New Roman"/>
          <w:color w:val="000000"/>
          <w:sz w:val="24"/>
        </w:rPr>
        <w:t xml:space="preserve">— кино IVA 10%, стриминг 22%.</w:t>
      </w:r>
    </w:p>
    <w:p>
      <w:pPr>
        <w:pStyle w:val="FirstParagraph"/>
        <w:spacing w:before="60" w:after="120" w:line="360" w:lineRule="exact"/>
        <w:ind w:firstLine="567"/>
      </w:pPr>
      <w:r>
        <w:rPr>
          <w:rFonts w:ascii="Times New Roman" w:hAnsi="Times New Roman"/>
          <w:b/>
          <w:bCs/>
          <w:color w:val="000000"/>
          <w:sz w:val="24"/>
        </w:rPr>
        <w:t xml:space="preserve">Кинопоказ субсидируется через льготный НДС, что создаёт ценовое преимущество для офлайн-кинопросмотра.</w:t>
      </w:r>
      <w:r>
        <w:rPr>
          <w:rFonts w:ascii="Times New Roman" w:hAnsi="Times New Roman"/>
          <w:color w:val="000000"/>
          <w:sz w:val="24"/>
        </w:rPr>
        <w:t xml:space="preserve"> </w:t>
      </w:r>
      <w:r>
        <w:rPr>
          <w:rFonts w:ascii="Times New Roman" w:hAnsi="Times New Roman"/>
          <w:color w:val="000000"/>
          <w:sz w:val="24"/>
        </w:rPr>
        <w:t xml:space="preserve">В Казахстане ситуация обратная: кинотеатр платит полную ставку 16%, в то время как нерезидентный стриминг-оператор имеет инфраструктурное преимущество (отсутствие капитальных затрат на залы).</w:t>
      </w:r>
    </w:p>
    <w:bookmarkEnd w:id="95"/>
    <w:bookmarkStart w:id="96" w:name="высокая-нагрузка-на-самозанятых"/>
    <w:p>
      <w:pPr>
        <w:pStyle w:val="Heading3"/>
        <w:spacing w:before="360" w:after="160" w:line="360" w:lineRule="exact"/>
        <w:jc w:val="left"/>
      </w:pPr>
      <w:r>
        <w:rPr>
          <w:rFonts w:ascii="Times New Roman" w:hAnsi="Times New Roman"/>
          <w:b/>
          <w:color w:val="000000"/>
          <w:sz w:val="26"/>
        </w:rPr>
        <w:t xml:space="preserve">3.3.2. Высокая нагрузка на самозанятых</w:t>
      </w:r>
    </w:p>
    <w:p>
      <w:pPr>
        <w:pStyle w:val="FirstParagraph"/>
        <w:spacing w:before="60" w:after="120" w:line="360" w:lineRule="exact"/>
        <w:ind w:firstLine="567"/>
      </w:pPr>
      <w:r>
        <w:rPr>
          <w:rFonts w:ascii="Times New Roman" w:hAnsi="Times New Roman"/>
          <w:color w:val="000000"/>
          <w:sz w:val="24"/>
        </w:rPr>
        <w:t xml:space="preserve">Совокупная налоговая нагрузка на самозанятого киношника (актёр, оператор, гримёр, монтажёр):</w:t>
      </w:r>
    </w:p>
    <w:p>
      <w:pPr>
        <w:pStyle w:val="Compact"/>
        <w:numPr>
          <w:ilvl w:val="0"/>
          <w:numId w:val="1043"/>
        </w:numPr>
        <w:spacing w:before="40" w:after="40" w:line="360" w:lineRule="exact"/>
      </w:pPr>
      <w:r>
        <w:rPr>
          <w:rFonts w:ascii="Times New Roman" w:hAnsi="Times New Roman"/>
          <w:b/>
          <w:bCs/>
          <w:color w:val="000000"/>
          <w:sz w:val="24"/>
        </w:rPr>
        <w:t xml:space="preserve">ИП на упрощёнке:</w:t>
      </w:r>
      <w:r>
        <w:rPr>
          <w:rFonts w:ascii="Times New Roman" w:hAnsi="Times New Roman"/>
          <w:color w:val="000000"/>
          <w:sz w:val="24"/>
        </w:rPr>
        <w:t xml:space="preserve"> </w:t>
      </w:r>
      <w:r>
        <w:rPr>
          <w:rFonts w:ascii="Times New Roman" w:hAnsi="Times New Roman"/>
          <w:color w:val="000000"/>
          <w:sz w:val="24"/>
        </w:rPr>
        <w:t xml:space="preserve">4% КПН + 10% ОПВ + 3,5% ОПВР + 5% СО + 2% ВОСМС + 3% ООСМС ≈</w:t>
      </w:r>
      <w:r>
        <w:rPr>
          <w:rFonts w:ascii="Times New Roman" w:hAnsi="Times New Roman"/>
          <w:color w:val="000000"/>
          <w:sz w:val="24"/>
        </w:rPr>
        <w:t xml:space="preserve"> </w:t>
      </w:r>
      <w:r>
        <w:rPr>
          <w:rFonts w:ascii="Times New Roman" w:hAnsi="Times New Roman"/>
          <w:b/>
          <w:bCs/>
          <w:color w:val="000000"/>
          <w:sz w:val="24"/>
        </w:rPr>
        <w:t xml:space="preserve">27,5% от дохода</w:t>
      </w:r>
      <w:r>
        <w:rPr>
          <w:rFonts w:ascii="Times New Roman" w:hAnsi="Times New Roman"/>
          <w:color w:val="000000"/>
          <w:sz w:val="24"/>
        </w:rPr>
        <w:t xml:space="preserve">, при условии ведения учёта.</w:t>
      </w:r>
    </w:p>
    <w:p>
      <w:pPr>
        <w:pStyle w:val="Compact"/>
        <w:numPr>
          <w:ilvl w:val="0"/>
          <w:numId w:val="1043"/>
        </w:numPr>
        <w:spacing w:before="40" w:after="40" w:line="360" w:lineRule="exact"/>
      </w:pPr>
      <w:r>
        <w:rPr>
          <w:rFonts w:ascii="Times New Roman" w:hAnsi="Times New Roman"/>
          <w:b/>
          <w:bCs/>
          <w:color w:val="000000"/>
          <w:sz w:val="24"/>
        </w:rPr>
        <w:t xml:space="preserve">Физлицо на ГПХ:</w:t>
      </w:r>
      <w:r>
        <w:rPr>
          <w:rFonts w:ascii="Times New Roman" w:hAnsi="Times New Roman"/>
          <w:color w:val="000000"/>
          <w:sz w:val="24"/>
        </w:rPr>
        <w:t xml:space="preserve"> </w:t>
      </w:r>
      <w:r>
        <w:rPr>
          <w:rFonts w:ascii="Times New Roman" w:hAnsi="Times New Roman"/>
          <w:color w:val="000000"/>
          <w:sz w:val="24"/>
        </w:rPr>
        <w:t xml:space="preserve">10% ИПН у источника + 10% ОПВ удержанием, заказчик платит 5% СО + 3% ООСМС сверх «грязной» суммы.</w:t>
      </w:r>
    </w:p>
    <w:p>
      <w:pPr>
        <w:pStyle w:val="FirstParagraph"/>
        <w:spacing w:before="60" w:after="120" w:line="360" w:lineRule="exact"/>
        <w:ind w:firstLine="567"/>
      </w:pPr>
      <w:r>
        <w:rPr>
          <w:rFonts w:ascii="Times New Roman" w:hAnsi="Times New Roman"/>
          <w:color w:val="000000"/>
          <w:sz w:val="24"/>
        </w:rPr>
        <w:t xml:space="preserve">Во Франции для такой категории работников действует</w:t>
      </w:r>
      <w:r>
        <w:rPr>
          <w:rFonts w:ascii="Times New Roman" w:hAnsi="Times New Roman"/>
          <w:color w:val="000000"/>
          <w:sz w:val="24"/>
        </w:rPr>
        <w:t xml:space="preserve"> </w:t>
      </w:r>
      <w:r>
        <w:rPr>
          <w:rFonts w:ascii="Times New Roman" w:hAnsi="Times New Roman"/>
          <w:b/>
          <w:bCs/>
          <w:color w:val="000000"/>
          <w:sz w:val="24"/>
        </w:rPr>
        <w:t xml:space="preserve">специальный социальный режим intermittent du spectacle</w:t>
      </w:r>
      <w:r>
        <w:rPr>
          <w:rFonts w:ascii="Times New Roman" w:hAnsi="Times New Roman"/>
          <w:color w:val="000000"/>
          <w:sz w:val="24"/>
        </w:rPr>
        <w:t xml:space="preserve">: после 507 часов работы за 11–12 месяцев работник получает право на пособие 57–75% от средней зарплаты (макс. ≈€8 359/мес в 2024 году, до 24 мес.). Финансирование — через AFDAS (фонд, пополняемый взносами работодателей ≈3–5% от зарплаты + государство + CNC косвенно).</w:t>
      </w:r>
      <w:r>
        <w:rPr>
          <w:rFonts w:ascii="Times New Roman" w:hAnsi="Times New Roman"/>
          <w:color w:val="000000"/>
          <w:sz w:val="24"/>
        </w:rPr>
        <w:t xml:space="preserve"> </w:t>
      </w:r>
      <w:r>
        <w:rPr>
          <w:rFonts w:ascii="Times New Roman" w:hAnsi="Times New Roman"/>
          <w:b/>
          <w:bCs/>
          <w:color w:val="000000"/>
          <w:sz w:val="24"/>
        </w:rPr>
        <w:t xml:space="preserve">В Казахстане аналога нет</w:t>
      </w:r>
      <w:r>
        <w:rPr>
          <w:rFonts w:ascii="Times New Roman" w:hAnsi="Times New Roman"/>
          <w:color w:val="000000"/>
          <w:sz w:val="24"/>
        </w:rPr>
        <w:t xml:space="preserve"> </w:t>
      </w:r>
      <w:r>
        <w:rPr>
          <w:rFonts w:ascii="Times New Roman" w:hAnsi="Times New Roman"/>
          <w:color w:val="000000"/>
          <w:sz w:val="24"/>
        </w:rPr>
        <w:t xml:space="preserve">— творческие работники относятся к общему режиму ЕСП/ИП.</w:t>
      </w:r>
    </w:p>
    <w:bookmarkEnd w:id="96"/>
    <w:bookmarkStart w:id="97" w:name="отсутствие-rd-вычетов-для-vfxанимации"/>
    <w:p>
      <w:pPr>
        <w:pStyle w:val="Heading3"/>
        <w:spacing w:before="360" w:after="160" w:line="360" w:lineRule="exact"/>
        <w:jc w:val="left"/>
      </w:pPr>
      <w:r>
        <w:rPr>
          <w:rFonts w:ascii="Times New Roman" w:hAnsi="Times New Roman"/>
          <w:b/>
          <w:color w:val="000000"/>
          <w:sz w:val="26"/>
        </w:rPr>
        <w:t xml:space="preserve">3.3.3. Отсутствие R&amp;D-вычетов для VFX/анимации</w:t>
      </w:r>
    </w:p>
    <w:p>
      <w:pPr>
        <w:pStyle w:val="FirstParagraph"/>
        <w:spacing w:before="60" w:after="120" w:line="360" w:lineRule="exact"/>
        <w:ind w:firstLine="567"/>
      </w:pPr>
      <w:r>
        <w:rPr>
          <w:rFonts w:ascii="Times New Roman" w:hAnsi="Times New Roman"/>
          <w:color w:val="000000"/>
          <w:sz w:val="24"/>
        </w:rPr>
        <w:t xml:space="preserve">В большинстве юрисдикций VFX и анимация квалифицируются как</w:t>
      </w:r>
      <w:r>
        <w:rPr>
          <w:rFonts w:ascii="Times New Roman" w:hAnsi="Times New Roman"/>
          <w:color w:val="000000"/>
          <w:sz w:val="24"/>
        </w:rPr>
        <w:t xml:space="preserve"> </w:t>
      </w:r>
      <w:r>
        <w:rPr>
          <w:rFonts w:ascii="Times New Roman" w:hAnsi="Times New Roman"/>
          <w:b/>
          <w:bCs/>
          <w:color w:val="000000"/>
          <w:sz w:val="24"/>
        </w:rPr>
        <w:t xml:space="preserve">R&amp;D-деятельность</w:t>
      </w:r>
      <w:r>
        <w:rPr>
          <w:rFonts w:ascii="Times New Roman" w:hAnsi="Times New Roman"/>
          <w:color w:val="000000"/>
          <w:sz w:val="24"/>
        </w:rPr>
        <w:t xml:space="preserve"> </w:t>
      </w:r>
      <w:r>
        <w:rPr>
          <w:rFonts w:ascii="Times New Roman" w:hAnsi="Times New Roman"/>
          <w:color w:val="000000"/>
          <w:sz w:val="24"/>
        </w:rPr>
        <w:t xml:space="preserve">и получают R&amp;D Tax Credits:</w:t>
      </w:r>
    </w:p>
    <w:p>
      <w:pPr>
        <w:pStyle w:val="Compact"/>
        <w:numPr>
          <w:ilvl w:val="0"/>
          <w:numId w:val="1044"/>
        </w:numPr>
        <w:spacing w:before="40" w:after="40" w:line="360" w:lineRule="exact"/>
      </w:pPr>
      <w:r>
        <w:rPr>
          <w:rFonts w:ascii="Times New Roman" w:hAnsi="Times New Roman"/>
          <w:b/>
          <w:bCs/>
          <w:color w:val="000000"/>
          <w:sz w:val="24"/>
        </w:rPr>
        <w:t xml:space="preserve">Великобритания:</w:t>
      </w:r>
      <w:r>
        <w:rPr>
          <w:rFonts w:ascii="Times New Roman" w:hAnsi="Times New Roman"/>
          <w:color w:val="000000"/>
          <w:sz w:val="24"/>
        </w:rPr>
        <w:t xml:space="preserve"> </w:t>
      </w:r>
      <w:r>
        <w:rPr>
          <w:rFonts w:ascii="Times New Roman" w:hAnsi="Times New Roman"/>
          <w:color w:val="000000"/>
          <w:sz w:val="24"/>
        </w:rPr>
        <w:t xml:space="preserve">27% R&amp;D Налоговый кредит для SME (до 230% усиление на квалифицированные расходы), отдельный VFX Expenditure Credit 39% gross / 29,25% net с 1 января 2025 года;</w:t>
      </w:r>
    </w:p>
    <w:p>
      <w:pPr>
        <w:pStyle w:val="Compact"/>
        <w:numPr>
          <w:ilvl w:val="0"/>
          <w:numId w:val="1044"/>
        </w:numPr>
        <w:spacing w:before="40" w:after="40" w:line="360" w:lineRule="exact"/>
      </w:pPr>
      <w:r>
        <w:rPr>
          <w:rFonts w:ascii="Times New Roman" w:hAnsi="Times New Roman"/>
          <w:b/>
          <w:bCs/>
          <w:color w:val="000000"/>
          <w:sz w:val="24"/>
        </w:rPr>
        <w:t xml:space="preserve">Франция:</w:t>
      </w:r>
      <w:r>
        <w:rPr>
          <w:rFonts w:ascii="Times New Roman" w:hAnsi="Times New Roman"/>
          <w:color w:val="000000"/>
          <w:sz w:val="24"/>
        </w:rPr>
        <w:t xml:space="preserve"> </w:t>
      </w:r>
      <w:r>
        <w:rPr>
          <w:rFonts w:ascii="Times New Roman" w:hAnsi="Times New Roman"/>
          <w:color w:val="000000"/>
          <w:sz w:val="24"/>
        </w:rPr>
        <w:t xml:space="preserve">Crédit d’Impôt Recherche (CIR) — 30%; до €100 млн/год; может комбинироваться с CIC;</w:t>
      </w:r>
    </w:p>
    <w:p>
      <w:pPr>
        <w:pStyle w:val="Compact"/>
        <w:numPr>
          <w:ilvl w:val="0"/>
          <w:numId w:val="1044"/>
        </w:numPr>
        <w:spacing w:before="40" w:after="40" w:line="360" w:lineRule="exact"/>
      </w:pPr>
      <w:r>
        <w:rPr>
          <w:rFonts w:ascii="Times New Roman" w:hAnsi="Times New Roman"/>
          <w:b/>
          <w:bCs/>
          <w:color w:val="000000"/>
          <w:sz w:val="24"/>
        </w:rPr>
        <w:t xml:space="preserve">Канада:</w:t>
      </w:r>
      <w:r>
        <w:rPr>
          <w:rFonts w:ascii="Times New Roman" w:hAnsi="Times New Roman"/>
          <w:color w:val="000000"/>
          <w:sz w:val="24"/>
        </w:rPr>
        <w:t xml:space="preserve"> </w:t>
      </w:r>
      <w:r>
        <w:rPr>
          <w:rFonts w:ascii="Times New Roman" w:hAnsi="Times New Roman"/>
          <w:color w:val="000000"/>
          <w:sz w:val="24"/>
        </w:rPr>
        <w:t xml:space="preserve">SR&amp;ED — 15–35% (федеральный + провинциальный); Ontario — дополнительный 12%;</w:t>
      </w:r>
    </w:p>
    <w:p>
      <w:pPr>
        <w:pStyle w:val="Compact"/>
        <w:numPr>
          <w:ilvl w:val="0"/>
          <w:numId w:val="1044"/>
        </w:numPr>
        <w:spacing w:before="40" w:after="40" w:line="360" w:lineRule="exact"/>
      </w:pPr>
      <w:r>
        <w:rPr>
          <w:rFonts w:ascii="Times New Roman" w:hAnsi="Times New Roman"/>
          <w:b/>
          <w:bCs/>
          <w:color w:val="000000"/>
          <w:sz w:val="24"/>
        </w:rPr>
        <w:t xml:space="preserve">Австралия:</w:t>
      </w:r>
      <w:r>
        <w:rPr>
          <w:rFonts w:ascii="Times New Roman" w:hAnsi="Times New Roman"/>
          <w:color w:val="000000"/>
          <w:sz w:val="24"/>
        </w:rPr>
        <w:t xml:space="preserve"> </w:t>
      </w:r>
      <w:r>
        <w:rPr>
          <w:rFonts w:ascii="Times New Roman" w:hAnsi="Times New Roman"/>
          <w:color w:val="000000"/>
          <w:sz w:val="24"/>
        </w:rPr>
        <w:t xml:space="preserve">Post, Digital and Visual Effects (PDV) Offset —</w:t>
      </w:r>
      <w:r>
        <w:rPr>
          <w:rFonts w:ascii="Times New Roman" w:hAnsi="Times New Roman"/>
          <w:color w:val="000000"/>
          <w:sz w:val="24"/>
        </w:rPr>
        <w:t xml:space="preserve"> </w:t>
      </w:r>
      <w:r>
        <w:rPr>
          <w:rFonts w:ascii="Times New Roman" w:hAnsi="Times New Roman"/>
          <w:b/>
          <w:bCs/>
          <w:color w:val="000000"/>
          <w:sz w:val="24"/>
        </w:rPr>
        <w:t xml:space="preserve">30% rebate</w:t>
      </w:r>
      <w:r>
        <w:rPr>
          <w:rFonts w:ascii="Times New Roman" w:hAnsi="Times New Roman"/>
          <w:color w:val="000000"/>
          <w:sz w:val="24"/>
        </w:rPr>
        <w:t xml:space="preserve"> </w:t>
      </w:r>
      <w:r>
        <w:rPr>
          <w:rFonts w:ascii="Times New Roman" w:hAnsi="Times New Roman"/>
          <w:color w:val="000000"/>
          <w:sz w:val="24"/>
        </w:rPr>
        <w:t xml:space="preserve">при минимальном бюджете AUD 500 тыс.</w:t>
      </w:r>
    </w:p>
    <w:p>
      <w:pPr>
        <w:pStyle w:val="FirstParagraph"/>
        <w:spacing w:before="60" w:after="120" w:line="360" w:lineRule="exact"/>
        <w:ind w:firstLine="567"/>
      </w:pPr>
      <w:r>
        <w:rPr>
          <w:rFonts w:ascii="Times New Roman" w:hAnsi="Times New Roman"/>
          <w:color w:val="000000"/>
          <w:sz w:val="24"/>
        </w:rPr>
        <w:t xml:space="preserve">В РК ни общий режим (статья 134-1 «Расходы на научно-исследовательские, научно-технические работы», вычет 100% без усиления), ни Astana Hub не дают целевого VFX/анимационного режима.</w:t>
      </w:r>
    </w:p>
    <w:bookmarkEnd w:id="97"/>
    <w:bookmarkStart w:id="98" w:name="импортные-пошлины-на-оборудование"/>
    <w:p>
      <w:pPr>
        <w:pStyle w:val="Heading3"/>
        <w:spacing w:before="360" w:after="160" w:line="360" w:lineRule="exact"/>
        <w:jc w:val="left"/>
      </w:pPr>
      <w:r>
        <w:rPr>
          <w:rFonts w:ascii="Times New Roman" w:hAnsi="Times New Roman"/>
          <w:b/>
          <w:color w:val="000000"/>
          <w:sz w:val="26"/>
        </w:rPr>
        <w:t xml:space="preserve">3.3.4. Импортные пошлины на оборудование</w:t>
      </w:r>
    </w:p>
    <w:p>
      <w:pPr>
        <w:pStyle w:val="FirstParagraph"/>
        <w:spacing w:before="60" w:after="120" w:line="360" w:lineRule="exact"/>
        <w:ind w:firstLine="567"/>
      </w:pPr>
      <w:r>
        <w:rPr>
          <w:rFonts w:ascii="Times New Roman" w:hAnsi="Times New Roman"/>
          <w:color w:val="000000"/>
          <w:sz w:val="24"/>
        </w:rPr>
        <w:t xml:space="preserve">ATA Carnet в РК присоединён в 2017 году, но используется минимально. Продакшен-компании отмечают, что таможенные пункты не обучены работе с карнетом, требование серийных номеров (статья 4 Конвенции ATA) затрудняет ввоз арендованного оборудования при ротации единиц техники между съёмочными площадками. Импортная пошлина 5–10% + НДС 16% на профессиональную камеру стоимостью $50 тыс. — это</w:t>
      </w:r>
      <w:r>
        <w:rPr>
          <w:rFonts w:ascii="Times New Roman" w:hAnsi="Times New Roman"/>
          <w:color w:val="000000"/>
          <w:sz w:val="24"/>
        </w:rPr>
        <w:t xml:space="preserve"> </w:t>
      </w:r>
      <w:r>
        <w:rPr>
          <w:rFonts w:ascii="Times New Roman" w:hAnsi="Times New Roman"/>
          <w:b/>
          <w:bCs/>
          <w:color w:val="000000"/>
          <w:sz w:val="24"/>
        </w:rPr>
        <w:t xml:space="preserve">$10,5–13 тыс. дополнительных издержек на единицу</w:t>
      </w:r>
      <w:r>
        <w:rPr>
          <w:rFonts w:ascii="Times New Roman" w:hAnsi="Times New Roman"/>
          <w:color w:val="000000"/>
          <w:sz w:val="24"/>
        </w:rPr>
        <w:t xml:space="preserve">. Для иностранного продакшена, ввозящего полную съёмочную «груду» на $1 млн, разница между ATA-режимом и обычным импортом — это</w:t>
      </w:r>
      <w:r>
        <w:rPr>
          <w:rFonts w:ascii="Times New Roman" w:hAnsi="Times New Roman"/>
          <w:color w:val="000000"/>
          <w:sz w:val="24"/>
        </w:rPr>
        <w:t xml:space="preserve"> </w:t>
      </w:r>
      <w:r>
        <w:rPr>
          <w:rFonts w:ascii="Times New Roman" w:hAnsi="Times New Roman"/>
          <w:b/>
          <w:bCs/>
          <w:color w:val="000000"/>
          <w:sz w:val="24"/>
        </w:rPr>
        <w:t xml:space="preserve">$210–260 тыс. экономии</w:t>
      </w:r>
      <w:r>
        <w:rPr>
          <w:rFonts w:ascii="Times New Roman" w:hAnsi="Times New Roman"/>
          <w:color w:val="000000"/>
          <w:sz w:val="24"/>
        </w:rPr>
        <w:t xml:space="preserve">.</w:t>
      </w:r>
    </w:p>
    <w:bookmarkEnd w:id="98"/>
    <w:bookmarkStart w:id="99" w:name="отсутствие-стимулов-для-инвесторов"/>
    <w:p>
      <w:pPr>
        <w:pStyle w:val="Heading3"/>
        <w:spacing w:before="360" w:after="160" w:line="360" w:lineRule="exact"/>
        <w:jc w:val="left"/>
      </w:pPr>
      <w:r>
        <w:rPr>
          <w:rFonts w:ascii="Times New Roman" w:hAnsi="Times New Roman"/>
          <w:b/>
          <w:color w:val="000000"/>
          <w:sz w:val="26"/>
        </w:rPr>
        <w:t xml:space="preserve">3.3.5. Отсутствие стимулов для инвесторов</w:t>
      </w:r>
    </w:p>
    <w:p>
      <w:pPr>
        <w:pStyle w:val="FirstParagraph"/>
        <w:spacing w:before="60" w:after="120" w:line="360" w:lineRule="exact"/>
        <w:ind w:firstLine="567"/>
      </w:pPr>
      <w:r>
        <w:rPr>
          <w:rFonts w:ascii="Times New Roman" w:hAnsi="Times New Roman"/>
          <w:color w:val="000000"/>
          <w:sz w:val="24"/>
        </w:rPr>
        <w:t xml:space="preserve">В РК отсутствуют:</w:t>
      </w:r>
    </w:p>
    <w:p>
      <w:pPr>
        <w:pStyle w:val="Compact"/>
        <w:numPr>
          <w:ilvl w:val="0"/>
          <w:numId w:val="1045"/>
        </w:numPr>
        <w:spacing w:before="40" w:after="40" w:line="360" w:lineRule="exact"/>
      </w:pPr>
      <w:r>
        <w:rPr>
          <w:rFonts w:ascii="Times New Roman" w:hAnsi="Times New Roman"/>
          <w:color w:val="000000"/>
          <w:sz w:val="24"/>
        </w:rPr>
        <w:t xml:space="preserve">Аналоги UK EIS/SEIS — 30%/50% income tax relief для инвестиций в кинокомпании;</w:t>
      </w:r>
    </w:p>
    <w:p>
      <w:pPr>
        <w:pStyle w:val="Compact"/>
        <w:numPr>
          <w:ilvl w:val="0"/>
          <w:numId w:val="1045"/>
        </w:numPr>
        <w:spacing w:before="40" w:after="40" w:line="360" w:lineRule="exact"/>
      </w:pPr>
      <w:r>
        <w:rPr>
          <w:rFonts w:ascii="Times New Roman" w:hAnsi="Times New Roman"/>
          <w:color w:val="000000"/>
          <w:sz w:val="24"/>
        </w:rPr>
        <w:t xml:space="preserve">Аналоги бельгийского Налоговое стимулирование инвестиций — освобождение от подоходного налога на 421% от инвестиции, гарантированная доходность 5,3% + EURIBOR;</w:t>
      </w:r>
    </w:p>
    <w:p>
      <w:pPr>
        <w:pStyle w:val="Compact"/>
        <w:numPr>
          <w:ilvl w:val="0"/>
          <w:numId w:val="1045"/>
        </w:numPr>
        <w:spacing w:before="40" w:after="40" w:line="360" w:lineRule="exact"/>
      </w:pPr>
      <w:r>
        <w:rPr>
          <w:rFonts w:ascii="Times New Roman" w:hAnsi="Times New Roman"/>
          <w:color w:val="000000"/>
          <w:sz w:val="24"/>
        </w:rPr>
        <w:t xml:space="preserve">Аналог канадского Налоговое стимулирование инвестиций — структурированные инвестиции в кинопроекты с налоговыми вычетами.</w:t>
      </w:r>
    </w:p>
    <w:p>
      <w:pPr>
        <w:pStyle w:val="FirstParagraph"/>
        <w:spacing w:before="60" w:after="120" w:line="360" w:lineRule="exact"/>
        <w:ind w:firstLine="567"/>
      </w:pPr>
      <w:r>
        <w:rPr>
          <w:rFonts w:ascii="Times New Roman" w:hAnsi="Times New Roman"/>
          <w:color w:val="000000"/>
          <w:sz w:val="24"/>
        </w:rPr>
        <w:t xml:space="preserve">Частный капитал поэтому видит казахстанское кинопроизводство как высокорисковый актив без налогового хеджа.</w:t>
      </w:r>
    </w:p>
    <w:bookmarkEnd w:id="99"/>
    <w:bookmarkEnd w:id="100"/>
    <w:bookmarkStart w:id="111" w:name="X0dc102371700c251d23998036b7030766c79738"/>
    <w:p>
      <w:pPr>
        <w:pStyle w:val="Heading2"/>
        <w:spacing w:before="360" w:after="160" w:line="360" w:lineRule="exact"/>
        <w:jc w:val="left"/>
      </w:pPr>
      <w:r>
        <w:rPr>
          <w:rFonts w:ascii="Times New Roman" w:hAnsi="Times New Roman"/>
          <w:b/>
          <w:color w:val="000000"/>
          <w:sz w:val="28"/>
        </w:rPr>
        <w:t xml:space="preserve">3.4. Международная практика — обзор 10 ключевых юрисдикций</w:t>
      </w:r>
    </w:p>
    <w:bookmarkStart w:id="101" w:name="Xbdcf0beed72b86d46614cc583281981b0968e16"/>
    <w:p>
      <w:pPr>
        <w:pStyle w:val="Heading3"/>
        <w:spacing w:before="360" w:after="160" w:line="360" w:lineRule="exact"/>
        <w:jc w:val="left"/>
      </w:pPr>
      <w:r>
        <w:rPr>
          <w:rFonts w:ascii="Times New Roman" w:hAnsi="Times New Roman"/>
          <w:b/>
          <w:color w:val="000000"/>
          <w:sz w:val="26"/>
        </w:rPr>
        <w:t xml:space="preserve">3.4.1. Италия — Налоговый кредит Cinema (эталон по охвату)</w:t>
      </w:r>
    </w:p>
    <w:p>
      <w:pPr>
        <w:pStyle w:val="FirstParagraph"/>
        <w:spacing w:before="60" w:after="120" w:line="360" w:lineRule="exact"/>
        <w:ind w:firstLine="567"/>
      </w:pPr>
      <w:r>
        <w:rPr>
          <w:rFonts w:ascii="Times New Roman" w:hAnsi="Times New Roman"/>
          <w:color w:val="000000"/>
          <w:sz w:val="24"/>
        </w:rPr>
        <w:t xml:space="preserve">Регулирование: Законы 220/2016, D.M. n. 225 от 10 июля 2024 года, с корректировками D.M. n. 141 от 22 апреля 2025 года. Администратор — Министерство культуры (MiC).</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Категория</w:t>
            </w:r>
          </w:p>
        </w:tc>
        <w:tc>
          <w:tcPr/>
          <w:p>
            <w:pPr>
              <w:pStyle w:val="Compact"/>
              <w:spacing w:before="40" w:after="40"/>
            </w:pPr>
            <w:r>
              <w:rPr>
                <w:rFonts w:ascii="Times New Roman" w:hAnsi="Times New Roman"/>
                <w:color w:val="000000"/>
                <w:sz w:val="20"/>
              </w:rPr>
              <w:t xml:space="preserve">Ставка</w:t>
            </w:r>
          </w:p>
        </w:tc>
      </w:tr>
      <w:tr>
        <w:tc>
          <w:tcPr/>
          <w:p>
            <w:pPr>
              <w:pStyle w:val="Compact"/>
              <w:spacing w:before="40" w:after="40"/>
            </w:pPr>
            <w:r>
              <w:rPr>
                <w:rFonts w:ascii="Times New Roman" w:hAnsi="Times New Roman"/>
                <w:color w:val="000000"/>
                <w:sz w:val="20"/>
              </w:rPr>
              <w:t xml:space="preserve">Производство</w:t>
            </w:r>
          </w:p>
        </w:tc>
        <w:tc>
          <w:tcPr/>
          <w:p>
            <w:pPr>
              <w:pStyle w:val="Compact"/>
              <w:spacing w:before="40" w:after="40"/>
            </w:pPr>
            <w:r>
              <w:rPr>
                <w:rFonts w:ascii="Times New Roman" w:hAnsi="Times New Roman"/>
                <w:color w:val="000000"/>
                <w:sz w:val="20"/>
              </w:rPr>
              <w:t xml:space="preserve">40%</w:t>
            </w:r>
          </w:p>
        </w:tc>
      </w:tr>
      <w:tr>
        <w:tc>
          <w:tcPr/>
          <w:p>
            <w:pPr>
              <w:pStyle w:val="Compact"/>
              <w:spacing w:before="40" w:after="40"/>
            </w:pPr>
            <w:r>
              <w:rPr>
                <w:rFonts w:ascii="Times New Roman" w:hAnsi="Times New Roman"/>
                <w:color w:val="000000"/>
                <w:sz w:val="20"/>
              </w:rPr>
              <w:t xml:space="preserve">Постпродакшн и исполнительное производство</w:t>
            </w:r>
          </w:p>
        </w:tc>
        <w:tc>
          <w:tcPr/>
          <w:p>
            <w:pPr>
              <w:pStyle w:val="Compact"/>
              <w:spacing w:before="40" w:after="40"/>
            </w:pPr>
            <w:r>
              <w:rPr>
                <w:rFonts w:ascii="Times New Roman" w:hAnsi="Times New Roman"/>
                <w:color w:val="000000"/>
                <w:sz w:val="20"/>
              </w:rPr>
              <w:t xml:space="preserve">30%</w:t>
            </w:r>
          </w:p>
        </w:tc>
      </w:tr>
      <w:tr>
        <w:tc>
          <w:tcPr/>
          <w:p>
            <w:pPr>
              <w:pStyle w:val="Compact"/>
              <w:spacing w:before="40" w:after="40"/>
            </w:pPr>
            <w:r>
              <w:rPr>
                <w:rFonts w:ascii="Times New Roman" w:hAnsi="Times New Roman"/>
                <w:color w:val="000000"/>
                <w:sz w:val="20"/>
              </w:rPr>
              <w:t xml:space="preserve">Дистрибуция</w:t>
            </w:r>
          </w:p>
        </w:tc>
        <w:tc>
          <w:tcPr/>
          <w:p>
            <w:pPr>
              <w:pStyle w:val="Compact"/>
              <w:spacing w:before="40" w:after="40"/>
            </w:pPr>
            <w:r>
              <w:rPr>
                <w:rFonts w:ascii="Times New Roman" w:hAnsi="Times New Roman"/>
                <w:color w:val="000000"/>
                <w:sz w:val="20"/>
              </w:rPr>
              <w:t xml:space="preserve">25%</w:t>
            </w:r>
          </w:p>
        </w:tc>
      </w:tr>
      <w:tr>
        <w:tc>
          <w:tcPr/>
          <w:p>
            <w:pPr>
              <w:pStyle w:val="Compact"/>
              <w:spacing w:before="40" w:after="40"/>
            </w:pPr>
            <w:r>
              <w:rPr>
                <w:rFonts w:ascii="Times New Roman" w:hAnsi="Times New Roman"/>
                <w:color w:val="000000"/>
                <w:sz w:val="20"/>
              </w:rPr>
              <w:t xml:space="preserve">Эксплуатация залов</w:t>
            </w:r>
          </w:p>
        </w:tc>
        <w:tc>
          <w:tcPr/>
          <w:p>
            <w:pPr>
              <w:pStyle w:val="Compact"/>
              <w:spacing w:before="40" w:after="40"/>
            </w:pPr>
            <w:r>
              <w:rPr>
                <w:rFonts w:ascii="Times New Roman" w:hAnsi="Times New Roman"/>
                <w:color w:val="000000"/>
                <w:sz w:val="20"/>
              </w:rPr>
              <w:t xml:space="preserve">30%</w:t>
            </w:r>
          </w:p>
        </w:tc>
      </w:tr>
      <w:tr>
        <w:tc>
          <w:tcPr/>
          <w:p>
            <w:pPr>
              <w:pStyle w:val="Compact"/>
              <w:spacing w:before="40" w:after="40"/>
            </w:pPr>
            <w:r>
              <w:rPr>
                <w:rFonts w:ascii="Times New Roman" w:hAnsi="Times New Roman"/>
                <w:color w:val="000000"/>
                <w:sz w:val="20"/>
              </w:rPr>
              <w:t xml:space="preserve">Налоговый кредит Internazionale (для иностранных проектов, D.M. от 4 октября 2024)</w:t>
            </w:r>
          </w:p>
        </w:tc>
        <w:tc>
          <w:tcPr/>
          <w:p>
            <w:pPr>
              <w:pStyle w:val="Compact"/>
              <w:spacing w:before="40" w:after="40"/>
            </w:pPr>
            <w:r>
              <w:rPr>
                <w:rFonts w:ascii="Times New Roman" w:hAnsi="Times New Roman"/>
                <w:color w:val="000000"/>
                <w:sz w:val="20"/>
              </w:rPr>
              <w:t xml:space="preserve">30–40% (40% для high-VFX)</w:t>
            </w:r>
          </w:p>
        </w:tc>
      </w:tr>
    </w:tbl>
    <w:p>
      <w:pPr>
        <w:pStyle w:val="BodyText"/>
        <w:spacing w:before="60" w:after="120" w:line="360" w:lineRule="exact"/>
        <w:ind w:firstLine="567"/>
      </w:pPr>
      <w:r>
        <w:rPr>
          <w:rFonts w:ascii="Times New Roman" w:hAnsi="Times New Roman"/>
          <w:b/>
          <w:bCs/>
          <w:color w:val="000000"/>
          <w:sz w:val="24"/>
        </w:rPr>
        <w:t xml:space="preserve">Eligibility международного TC:</w:t>
      </w:r>
      <w:r>
        <w:rPr>
          <w:rFonts w:ascii="Times New Roman" w:hAnsi="Times New Roman"/>
          <w:color w:val="000000"/>
          <w:sz w:val="24"/>
        </w:rPr>
        <w:t xml:space="preserve"> </w:t>
      </w:r>
      <w:r>
        <w:rPr>
          <w:rFonts w:ascii="Times New Roman" w:hAnsi="Times New Roman"/>
          <w:color w:val="000000"/>
          <w:sz w:val="24"/>
        </w:rPr>
        <w:t xml:space="preserve">минимум €250 000 расходов; капитал €40 000; ATECO J 59.11; резидентство в EEA; 80% итальянской/европейской рабочей силы.</w:t>
      </w:r>
    </w:p>
    <w:p>
      <w:pPr>
        <w:pStyle w:val="BodyText"/>
        <w:spacing w:before="60" w:after="120" w:line="360" w:lineRule="exact"/>
        <w:ind w:firstLine="567"/>
      </w:pPr>
      <w:r>
        <w:rPr>
          <w:rFonts w:ascii="Times New Roman" w:hAnsi="Times New Roman"/>
          <w:b/>
          <w:bCs/>
          <w:color w:val="000000"/>
          <w:sz w:val="24"/>
        </w:rPr>
        <w:t xml:space="preserve">Эффект:</w:t>
      </w:r>
      <w:r>
        <w:rPr>
          <w:rFonts w:ascii="Times New Roman" w:hAnsi="Times New Roman"/>
          <w:color w:val="000000"/>
          <w:sz w:val="24"/>
        </w:rPr>
        <w:t xml:space="preserve"> </w:t>
      </w:r>
      <w:r>
        <w:rPr>
          <w:rFonts w:ascii="Times New Roman" w:hAnsi="Times New Roman"/>
          <w:color w:val="000000"/>
          <w:sz w:val="24"/>
        </w:rPr>
        <w:t xml:space="preserve">объём производства фильмов вырос на 200% (с 50–60 до 150+ проектов в год); коэффициент мультипликации 2,5x по Olsberg SPI (2021); занятость +15 тыс. человек. Cinecittà Studios привлекли 20+ международных проектов; ANICA сообщает о €1,2 млрд вложений в 2022 году.</w:t>
      </w:r>
    </w:p>
    <w:p>
      <w:pPr>
        <w:pStyle w:val="BodyText"/>
        <w:spacing w:before="60" w:after="120" w:line="360" w:lineRule="exact"/>
        <w:ind w:firstLine="567"/>
      </w:pPr>
      <w:r>
        <w:rPr>
          <w:rFonts w:ascii="Times New Roman" w:hAnsi="Times New Roman"/>
          <w:b/>
          <w:bCs/>
          <w:color w:val="000000"/>
          <w:sz w:val="24"/>
        </w:rPr>
        <w:t xml:space="preserve">IVA на билеты в кино: 10%</w:t>
      </w:r>
      <w:r>
        <w:rPr>
          <w:rFonts w:ascii="Times New Roman" w:hAnsi="Times New Roman"/>
          <w:color w:val="000000"/>
          <w:sz w:val="24"/>
        </w:rPr>
        <w:t xml:space="preserve"> </w:t>
      </w:r>
      <w:r>
        <w:rPr>
          <w:rFonts w:ascii="Times New Roman" w:hAnsi="Times New Roman"/>
          <w:color w:val="000000"/>
          <w:sz w:val="24"/>
        </w:rPr>
        <w:t xml:space="preserve">(Tabella A, parte III, n. 124 DPR 633/72) — пониженная ставка для культурных услуг.</w:t>
      </w:r>
    </w:p>
    <w:bookmarkEnd w:id="101"/>
    <w:bookmarkStart w:id="102" w:name="X2d40e3134d6e80d411b69fa7017e8a00a26b2cd"/>
    <w:p>
      <w:pPr>
        <w:pStyle w:val="Heading3"/>
        <w:spacing w:before="360" w:after="160" w:line="360" w:lineRule="exact"/>
        <w:jc w:val="left"/>
      </w:pPr>
      <w:r>
        <w:rPr>
          <w:rFonts w:ascii="Times New Roman" w:hAnsi="Times New Roman"/>
          <w:b/>
          <w:color w:val="000000"/>
          <w:sz w:val="26"/>
        </w:rPr>
        <w:t xml:space="preserve">3.4.2. Великобритания — Audio-Visual Expenditure Credit (AVEC)</w:t>
      </w:r>
    </w:p>
    <w:p>
      <w:pPr>
        <w:pStyle w:val="FirstParagraph"/>
        <w:spacing w:before="60" w:after="120" w:line="360" w:lineRule="exact"/>
        <w:ind w:firstLine="567"/>
      </w:pPr>
      <w:r>
        <w:rPr>
          <w:rFonts w:ascii="Times New Roman" w:hAnsi="Times New Roman"/>
          <w:color w:val="000000"/>
          <w:sz w:val="24"/>
        </w:rPr>
        <w:t xml:space="preserve">С 1 января 2024 года Film Tax Relief заменён на AVEC.</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640"/>
        <w:gridCol w:w="2640"/>
        <w:gridCol w:w="2640"/>
      </w:tblGrid>
      <w:tr>
        <w:trPr>
          <w:tblHeader w:val="on"/>
        </w:trPr>
        <w:tc>
          <w:tcPr/>
          <w:p>
            <w:pPr>
              <w:pStyle w:val="Compact"/>
              <w:spacing w:before="40" w:after="40"/>
            </w:pPr>
            <w:r>
              <w:rPr>
                <w:rFonts w:ascii="Times New Roman" w:hAnsi="Times New Roman"/>
                <w:color w:val="000000"/>
                <w:sz w:val="20"/>
              </w:rPr>
              <w:t xml:space="preserve">Тип производства</w:t>
            </w:r>
          </w:p>
        </w:tc>
        <w:tc>
          <w:tcPr/>
          <w:p>
            <w:pPr>
              <w:pStyle w:val="Compact"/>
              <w:spacing w:before="40" w:after="40"/>
            </w:pPr>
            <w:r>
              <w:rPr>
                <w:rFonts w:ascii="Times New Roman" w:hAnsi="Times New Roman"/>
                <w:color w:val="000000"/>
                <w:sz w:val="20"/>
              </w:rPr>
              <w:t xml:space="preserve">Gross</w:t>
            </w:r>
          </w:p>
        </w:tc>
        <w:tc>
          <w:tcPr/>
          <w:p>
            <w:pPr>
              <w:pStyle w:val="Compact"/>
              <w:spacing w:before="40" w:after="40"/>
            </w:pPr>
            <w:r>
              <w:rPr>
                <w:rFonts w:ascii="Times New Roman" w:hAnsi="Times New Roman"/>
                <w:color w:val="000000"/>
                <w:sz w:val="20"/>
              </w:rPr>
              <w:t xml:space="preserve">Net (после налога 25%)</w:t>
            </w:r>
          </w:p>
        </w:tc>
      </w:tr>
      <w:tr>
        <w:tc>
          <w:tcPr/>
          <w:p>
            <w:pPr>
              <w:pStyle w:val="Compact"/>
              <w:spacing w:before="40" w:after="40"/>
            </w:pPr>
            <w:r>
              <w:rPr>
                <w:rFonts w:ascii="Times New Roman" w:hAnsi="Times New Roman"/>
                <w:color w:val="000000"/>
                <w:sz w:val="20"/>
              </w:rPr>
              <w:t xml:space="preserve">Стандартный film/HETV</w:t>
            </w:r>
          </w:p>
        </w:tc>
        <w:tc>
          <w:tcPr/>
          <w:p>
            <w:pPr>
              <w:pStyle w:val="Compact"/>
              <w:spacing w:before="40" w:after="40"/>
            </w:pPr>
            <w:r>
              <w:rPr>
                <w:rFonts w:ascii="Times New Roman" w:hAnsi="Times New Roman"/>
                <w:color w:val="000000"/>
                <w:sz w:val="20"/>
              </w:rPr>
              <w:t xml:space="preserve">34%</w:t>
            </w:r>
          </w:p>
        </w:tc>
        <w:tc>
          <w:tcPr/>
          <w:p>
            <w:pPr>
              <w:pStyle w:val="Compact"/>
              <w:spacing w:before="40" w:after="40"/>
            </w:pPr>
            <w:r>
              <w:rPr>
                <w:rFonts w:ascii="Times New Roman" w:hAnsi="Times New Roman"/>
                <w:b/>
                <w:bCs/>
                <w:color w:val="000000"/>
                <w:sz w:val="20"/>
              </w:rPr>
              <w:t xml:space="preserve">25,5%</w:t>
            </w:r>
          </w:p>
        </w:tc>
      </w:tr>
      <w:tr>
        <w:tc>
          <w:tcPr/>
          <w:p>
            <w:pPr>
              <w:pStyle w:val="Compact"/>
              <w:spacing w:before="40" w:after="40"/>
            </w:pPr>
            <w:r>
              <w:rPr>
                <w:rFonts w:ascii="Times New Roman" w:hAnsi="Times New Roman"/>
                <w:color w:val="000000"/>
                <w:sz w:val="20"/>
              </w:rPr>
              <w:t xml:space="preserve">Indie (IFTC, core budget &lt; £15 млн), с 1 апреля 2025</w:t>
            </w:r>
          </w:p>
        </w:tc>
        <w:tc>
          <w:tcPr/>
          <w:p>
            <w:pPr>
              <w:pStyle w:val="Compact"/>
              <w:spacing w:before="40" w:after="40"/>
            </w:pPr>
            <w:r>
              <w:rPr>
                <w:rFonts w:ascii="Times New Roman" w:hAnsi="Times New Roman"/>
                <w:color w:val="000000"/>
                <w:sz w:val="20"/>
              </w:rPr>
              <w:t xml:space="preserve">53%</w:t>
            </w:r>
          </w:p>
        </w:tc>
        <w:tc>
          <w:tcPr/>
          <w:p>
            <w:pPr>
              <w:pStyle w:val="Compact"/>
              <w:spacing w:before="40" w:after="40"/>
            </w:pPr>
            <w:r>
              <w:rPr>
                <w:rFonts w:ascii="Times New Roman" w:hAnsi="Times New Roman"/>
                <w:b/>
                <w:bCs/>
                <w:color w:val="000000"/>
                <w:sz w:val="20"/>
              </w:rPr>
              <w:t xml:space="preserve">39,75%</w:t>
            </w:r>
            <w:r>
              <w:rPr>
                <w:rFonts w:ascii="Times New Roman" w:hAnsi="Times New Roman"/>
                <w:color w:val="000000"/>
                <w:sz w:val="20"/>
              </w:rPr>
              <w:t xml:space="preserve"> </w:t>
            </w:r>
            <w:r>
              <w:rPr>
                <w:rFonts w:ascii="Times New Roman" w:hAnsi="Times New Roman"/>
                <w:color w:val="000000"/>
                <w:sz w:val="20"/>
              </w:rPr>
              <w:t xml:space="preserve">(предел £6,36 млн)</w:t>
            </w:r>
          </w:p>
        </w:tc>
      </w:tr>
      <w:tr>
        <w:tc>
          <w:tcPr/>
          <w:p>
            <w:pPr>
              <w:pStyle w:val="Compact"/>
              <w:spacing w:before="40" w:after="40"/>
            </w:pPr>
            <w:r>
              <w:rPr>
                <w:rFonts w:ascii="Times New Roman" w:hAnsi="Times New Roman"/>
                <w:color w:val="000000"/>
                <w:sz w:val="20"/>
              </w:rPr>
              <w:t xml:space="preserve">Animation/Children’s TV</w:t>
            </w:r>
          </w:p>
        </w:tc>
        <w:tc>
          <w:tcPr/>
          <w:p>
            <w:pPr>
              <w:pStyle w:val="Compact"/>
              <w:spacing w:before="40" w:after="40"/>
            </w:pPr>
            <w:r>
              <w:rPr>
                <w:rFonts w:ascii="Times New Roman" w:hAnsi="Times New Roman"/>
                <w:color w:val="000000"/>
                <w:sz w:val="20"/>
              </w:rPr>
              <w:t xml:space="preserve">39%</w:t>
            </w:r>
          </w:p>
        </w:tc>
        <w:tc>
          <w:tcPr/>
          <w:p>
            <w:pPr>
              <w:pStyle w:val="Compact"/>
              <w:spacing w:before="40" w:after="40"/>
            </w:pPr>
            <w:r>
              <w:rPr>
                <w:rFonts w:ascii="Times New Roman" w:hAnsi="Times New Roman"/>
                <w:color w:val="000000"/>
                <w:sz w:val="20"/>
              </w:rPr>
              <w:t xml:space="preserve">29,25%</w:t>
            </w:r>
          </w:p>
        </w:tc>
      </w:tr>
      <w:tr>
        <w:tc>
          <w:tcPr/>
          <w:p>
            <w:pPr>
              <w:pStyle w:val="Compact"/>
              <w:spacing w:before="40" w:after="40"/>
            </w:pPr>
            <w:r>
              <w:rPr>
                <w:rFonts w:ascii="Times New Roman" w:hAnsi="Times New Roman"/>
                <w:b/>
                <w:bCs/>
                <w:color w:val="000000"/>
                <w:sz w:val="20"/>
              </w:rPr>
              <w:t xml:space="preserve">VFX</w:t>
            </w:r>
            <w:r>
              <w:rPr>
                <w:rFonts w:ascii="Times New Roman" w:hAnsi="Times New Roman"/>
                <w:color w:val="000000"/>
                <w:sz w:val="20"/>
              </w:rPr>
              <w:t xml:space="preserve"> </w:t>
            </w:r>
            <w:r>
              <w:rPr>
                <w:rFonts w:ascii="Times New Roman" w:hAnsi="Times New Roman"/>
                <w:color w:val="000000"/>
                <w:sz w:val="20"/>
              </w:rPr>
              <w:t xml:space="preserve">(с 1 января 2025, без 80% предел)</w:t>
            </w:r>
          </w:p>
        </w:tc>
        <w:tc>
          <w:tcPr/>
          <w:p>
            <w:pPr>
              <w:pStyle w:val="Compact"/>
              <w:spacing w:before="40" w:after="40"/>
            </w:pPr>
            <w:r>
              <w:rPr>
                <w:rFonts w:ascii="Times New Roman" w:hAnsi="Times New Roman"/>
                <w:color w:val="000000"/>
                <w:sz w:val="20"/>
              </w:rPr>
              <w:t xml:space="preserve">39%</w:t>
            </w:r>
          </w:p>
        </w:tc>
        <w:tc>
          <w:tcPr/>
          <w:p>
            <w:pPr>
              <w:pStyle w:val="Compact"/>
              <w:spacing w:before="40" w:after="40"/>
            </w:pPr>
            <w:r>
              <w:rPr>
                <w:rFonts w:ascii="Times New Roman" w:hAnsi="Times New Roman"/>
                <w:color w:val="000000"/>
                <w:sz w:val="20"/>
              </w:rPr>
              <w:t xml:space="preserve">29,25%</w:t>
            </w:r>
          </w:p>
        </w:tc>
      </w:tr>
    </w:tbl>
    <w:p>
      <w:pPr>
        <w:pStyle w:val="BodyText"/>
        <w:spacing w:before="60" w:after="120" w:line="360" w:lineRule="exact"/>
        <w:ind w:firstLine="567"/>
      </w:pPr>
      <w:r>
        <w:rPr>
          <w:rFonts w:ascii="Times New Roman" w:hAnsi="Times New Roman"/>
          <w:b/>
          <w:bCs/>
          <w:color w:val="000000"/>
          <w:sz w:val="24"/>
        </w:rPr>
        <w:t xml:space="preserve">Эффект:</w:t>
      </w:r>
      <w:r>
        <w:rPr>
          <w:rFonts w:ascii="Times New Roman" w:hAnsi="Times New Roman"/>
          <w:color w:val="000000"/>
          <w:sz w:val="24"/>
        </w:rPr>
        <w:t xml:space="preserve"> </w:t>
      </w:r>
      <w:r>
        <w:rPr>
          <w:rFonts w:ascii="Times New Roman" w:hAnsi="Times New Roman"/>
          <w:color w:val="000000"/>
          <w:sz w:val="24"/>
        </w:rPr>
        <w:t xml:space="preserve">£1,3 млрд relief генерирует £5,7 млрд производства, 100 тыс. рабочих мест, коэффициент мультипликации 3x (BFI Statistical Yearbook 2023). VAT в UK — 20% (без cultural пониженная ставка).</w:t>
      </w:r>
    </w:p>
    <w:bookmarkEnd w:id="102"/>
    <w:bookmarkStart w:id="103" w:name="X3bd896eab58ef29cd6f8f16f6d3c9fbb03999f7"/>
    <w:p>
      <w:pPr>
        <w:pStyle w:val="Heading3"/>
        <w:spacing w:before="360" w:after="160" w:line="360" w:lineRule="exact"/>
        <w:jc w:val="left"/>
      </w:pPr>
      <w:r>
        <w:rPr>
          <w:rFonts w:ascii="Times New Roman" w:hAnsi="Times New Roman"/>
          <w:b/>
          <w:color w:val="000000"/>
          <w:sz w:val="26"/>
        </w:rPr>
        <w:t xml:space="preserve">3.4.3. Польша — 30% Денежное возмещение расходов (PISF)</w:t>
      </w:r>
    </w:p>
    <w:p>
      <w:pPr>
        <w:pStyle w:val="FirstParagraph"/>
        <w:spacing w:before="60" w:after="120" w:line="360" w:lineRule="exact"/>
        <w:ind w:firstLine="567"/>
      </w:pPr>
      <w:r>
        <w:rPr>
          <w:rFonts w:ascii="Times New Roman" w:hAnsi="Times New Roman"/>
          <w:color w:val="000000"/>
          <w:sz w:val="24"/>
        </w:rPr>
        <w:t xml:space="preserve">Закон от 9 ноября 2018 года о финансовой поддержке аудиовизуальной продукции; администратор — Polish Film Institute (PISF).</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Параметр</w:t>
            </w:r>
          </w:p>
        </w:tc>
        <w:tc>
          <w:tcPr/>
          <w:p>
            <w:pPr>
              <w:pStyle w:val="Compact"/>
              <w:spacing w:before="40" w:after="40"/>
            </w:pPr>
            <w:r>
              <w:rPr>
                <w:rFonts w:ascii="Times New Roman" w:hAnsi="Times New Roman"/>
                <w:color w:val="000000"/>
                <w:sz w:val="20"/>
              </w:rPr>
              <w:t xml:space="preserve">Значение</w:t>
            </w:r>
          </w:p>
        </w:tc>
      </w:tr>
      <w:tr>
        <w:tc>
          <w:tcPr/>
          <w:p>
            <w:pPr>
              <w:pStyle w:val="Compact"/>
              <w:spacing w:before="40" w:after="40"/>
            </w:pPr>
            <w:r>
              <w:rPr>
                <w:rFonts w:ascii="Times New Roman" w:hAnsi="Times New Roman"/>
                <w:color w:val="000000"/>
                <w:sz w:val="20"/>
              </w:rPr>
              <w:t xml:space="preserve">Ставка</w:t>
            </w:r>
          </w:p>
        </w:tc>
        <w:tc>
          <w:tcPr/>
          <w:p>
            <w:pPr>
              <w:pStyle w:val="Compact"/>
              <w:spacing w:before="40" w:after="40"/>
            </w:pPr>
            <w:r>
              <w:rPr>
                <w:rFonts w:ascii="Times New Roman" w:hAnsi="Times New Roman"/>
                <w:color w:val="000000"/>
                <w:sz w:val="20"/>
              </w:rPr>
              <w:t xml:space="preserve">30% от квалифицированных расходов в Польше</w:t>
            </w:r>
          </w:p>
        </w:tc>
      </w:tr>
      <w:tr>
        <w:tc>
          <w:tcPr/>
          <w:p>
            <w:pPr>
              <w:pStyle w:val="Compact"/>
              <w:spacing w:before="40" w:after="40"/>
            </w:pPr>
            <w:r>
              <w:rPr>
                <w:rFonts w:ascii="Times New Roman" w:hAnsi="Times New Roman"/>
                <w:color w:val="000000"/>
                <w:sz w:val="20"/>
              </w:rPr>
              <w:t xml:space="preserve">Годовой бюджет</w:t>
            </w:r>
          </w:p>
        </w:tc>
        <w:tc>
          <w:tcPr/>
          <w:p>
            <w:pPr>
              <w:pStyle w:val="Compact"/>
              <w:spacing w:before="40" w:after="40"/>
            </w:pPr>
            <w:r>
              <w:rPr>
                <w:rFonts w:ascii="Times New Roman" w:hAnsi="Times New Roman"/>
                <w:color w:val="000000"/>
                <w:sz w:val="20"/>
              </w:rPr>
              <w:t xml:space="preserve">PLN 108 млн (≈€24 млн / $27 млн)</w:t>
            </w:r>
          </w:p>
        </w:tc>
      </w:tr>
      <w:tr>
        <w:tc>
          <w:tcPr/>
          <w:p>
            <w:pPr>
              <w:pStyle w:val="Compact"/>
              <w:spacing w:before="40" w:after="40"/>
            </w:pPr>
            <w:r>
              <w:rPr>
                <w:rFonts w:ascii="Times New Roman" w:hAnsi="Times New Roman"/>
                <w:color w:val="000000"/>
                <w:sz w:val="20"/>
              </w:rPr>
              <w:t xml:space="preserve">Минимальные расходы</w:t>
            </w:r>
          </w:p>
        </w:tc>
        <w:tc>
          <w:tcPr/>
          <w:p>
            <w:pPr>
              <w:pStyle w:val="Compact"/>
              <w:spacing w:before="40" w:after="40"/>
            </w:pPr>
            <w:r>
              <w:rPr>
                <w:rFonts w:ascii="Times New Roman" w:hAnsi="Times New Roman"/>
                <w:color w:val="000000"/>
                <w:sz w:val="20"/>
              </w:rPr>
              <w:t xml:space="preserve">PLN 4 млн (худфильмы); PLN 1 млн (телесериалы); PLN 300 000 (документалистика); PLN 1 млн (анимация)</w:t>
            </w:r>
          </w:p>
        </w:tc>
      </w:tr>
      <w:tr>
        <w:tc>
          <w:tcPr/>
          <w:p>
            <w:pPr>
              <w:pStyle w:val="Compact"/>
              <w:spacing w:before="40" w:after="40"/>
            </w:pPr>
            <w:r>
              <w:rPr>
                <w:rFonts w:ascii="Times New Roman" w:hAnsi="Times New Roman"/>
                <w:color w:val="000000"/>
                <w:sz w:val="20"/>
              </w:rPr>
              <w:t xml:space="preserve">Лимит на проект</w:t>
            </w:r>
          </w:p>
        </w:tc>
        <w:tc>
          <w:tcPr/>
          <w:p>
            <w:pPr>
              <w:pStyle w:val="Compact"/>
              <w:spacing w:before="40" w:after="40"/>
            </w:pPr>
            <w:r>
              <w:rPr>
                <w:rFonts w:ascii="Times New Roman" w:hAnsi="Times New Roman"/>
                <w:color w:val="000000"/>
                <w:sz w:val="20"/>
              </w:rPr>
              <w:t xml:space="preserve">PLN 15 млн (≈€3,33 млн); на заявителя в год — PLN 20 млн</w:t>
            </w:r>
          </w:p>
        </w:tc>
      </w:tr>
      <w:tr>
        <w:tc>
          <w:tcPr/>
          <w:p>
            <w:pPr>
              <w:pStyle w:val="Compact"/>
              <w:spacing w:before="40" w:after="40"/>
            </w:pPr>
            <w:r>
              <w:rPr>
                <w:rFonts w:ascii="Times New Roman" w:hAnsi="Times New Roman"/>
                <w:color w:val="000000"/>
                <w:sz w:val="20"/>
              </w:rPr>
              <w:t xml:space="preserve">Тест культурной значимости</w:t>
            </w:r>
          </w:p>
        </w:tc>
        <w:tc>
          <w:tcPr/>
          <w:p>
            <w:pPr>
              <w:pStyle w:val="Compact"/>
              <w:spacing w:before="40" w:after="40"/>
            </w:pPr>
            <w:r>
              <w:rPr>
                <w:rFonts w:ascii="Times New Roman" w:hAnsi="Times New Roman"/>
                <w:color w:val="000000"/>
                <w:sz w:val="20"/>
              </w:rPr>
              <w:t xml:space="preserve">51% доступных баллов</w:t>
            </w:r>
          </w:p>
        </w:tc>
      </w:tr>
    </w:tbl>
    <w:p>
      <w:pPr>
        <w:pStyle w:val="BodyText"/>
        <w:spacing w:before="60" w:after="120" w:line="360" w:lineRule="exact"/>
        <w:ind w:firstLine="567"/>
      </w:pPr>
      <w:r>
        <w:rPr>
          <w:rFonts w:ascii="Times New Roman" w:hAnsi="Times New Roman"/>
          <w:b/>
          <w:bCs/>
          <w:color w:val="000000"/>
          <w:sz w:val="24"/>
        </w:rPr>
        <w:t xml:space="preserve">Стандартный VAT в Польше: 23% (базовая); сниженная 8% для культурных услуг (включая билеты в кино).</w:t>
      </w:r>
    </w:p>
    <w:bookmarkEnd w:id="103"/>
    <w:bookmarkStart w:id="104" w:name="франция-crédit-dimpôt-cinéma-trip"/>
    <w:p>
      <w:pPr>
        <w:pStyle w:val="Heading3"/>
        <w:spacing w:before="360" w:after="160" w:line="360" w:lineRule="exact"/>
        <w:jc w:val="left"/>
      </w:pPr>
      <w:r>
        <w:rPr>
          <w:rFonts w:ascii="Times New Roman" w:hAnsi="Times New Roman"/>
          <w:b/>
          <w:color w:val="000000"/>
          <w:sz w:val="26"/>
        </w:rPr>
        <w:t xml:space="preserve">3.4.4. Франция — Crédit d’Impôt Cinéma + TRIP</w:t>
      </w:r>
    </w:p>
    <w:p>
      <w:pPr>
        <w:pStyle w:val="FirstParagraph"/>
        <w:spacing w:before="60" w:after="120" w:line="360" w:lineRule="exact"/>
        <w:ind w:firstLine="567"/>
      </w:pPr>
      <w:r>
        <w:rPr>
          <w:rFonts w:ascii="Times New Roman" w:hAnsi="Times New Roman"/>
          <w:b/>
          <w:bCs/>
          <w:color w:val="000000"/>
          <w:sz w:val="24"/>
        </w:rPr>
        <w:t xml:space="preserve">Crédit d’Impôt Cinéma (CIC) — внутренний кредит:</w:t>
      </w:r>
    </w:p>
    <w:p>
      <w:pPr>
        <w:pStyle w:val="Compact"/>
        <w:numPr>
          <w:ilvl w:val="0"/>
          <w:numId w:val="1046"/>
        </w:numPr>
        <w:spacing w:before="40" w:after="40" w:line="360" w:lineRule="exact"/>
      </w:pPr>
      <w:r>
        <w:rPr>
          <w:rFonts w:ascii="Times New Roman" w:hAnsi="Times New Roman"/>
          <w:color w:val="000000"/>
          <w:sz w:val="24"/>
        </w:rPr>
        <w:t xml:space="preserve">Ставка 30% на квалифицированные расходы (потолок €30 млн на проект);</w:t>
      </w:r>
    </w:p>
    <w:p>
      <w:pPr>
        <w:pStyle w:val="Compact"/>
        <w:numPr>
          <w:ilvl w:val="0"/>
          <w:numId w:val="1046"/>
        </w:numPr>
        <w:spacing w:before="40" w:after="40" w:line="360" w:lineRule="exact"/>
      </w:pPr>
      <w:r>
        <w:rPr>
          <w:rFonts w:ascii="Times New Roman" w:hAnsi="Times New Roman"/>
          <w:color w:val="000000"/>
          <w:sz w:val="24"/>
        </w:rPr>
        <w:t xml:space="preserve">Условие: минимум 50% бюджета во Франции (40% для бюджетов &lt;€2 млн);</w:t>
      </w:r>
    </w:p>
    <w:p>
      <w:pPr>
        <w:pStyle w:val="Compact"/>
        <w:numPr>
          <w:ilvl w:val="0"/>
          <w:numId w:val="1046"/>
        </w:numPr>
        <w:spacing w:before="40" w:after="40" w:line="360" w:lineRule="exact"/>
      </w:pPr>
      <w:r>
        <w:rPr>
          <w:rFonts w:ascii="Times New Roman" w:hAnsi="Times New Roman"/>
          <w:color w:val="000000"/>
          <w:sz w:val="24"/>
        </w:rPr>
        <w:t xml:space="preserve">Эффект: каждый €1 CIC генерирует €6,18 квалифицированных расходов, €12,3 общих и €2,08 налоговых поступлений.</w:t>
      </w:r>
    </w:p>
    <w:p>
      <w:pPr>
        <w:pStyle w:val="FirstParagraph"/>
        <w:spacing w:before="60" w:after="120" w:line="360" w:lineRule="exact"/>
        <w:ind w:firstLine="567"/>
      </w:pPr>
      <w:r>
        <w:rPr>
          <w:rFonts w:ascii="Times New Roman" w:hAnsi="Times New Roman"/>
          <w:b/>
          <w:bCs/>
          <w:color w:val="000000"/>
          <w:sz w:val="24"/>
        </w:rPr>
        <w:t xml:space="preserve">TRIP (Tax Rebate for International Production):</w:t>
      </w:r>
    </w:p>
    <w:p>
      <w:pPr>
        <w:pStyle w:val="Compact"/>
        <w:numPr>
          <w:ilvl w:val="0"/>
          <w:numId w:val="1047"/>
        </w:numPr>
        <w:spacing w:before="40" w:after="40" w:line="360" w:lineRule="exact"/>
      </w:pPr>
      <w:r>
        <w:rPr>
          <w:rFonts w:ascii="Times New Roman" w:hAnsi="Times New Roman"/>
          <w:color w:val="000000"/>
          <w:sz w:val="24"/>
        </w:rPr>
        <w:t xml:space="preserve">Ставка 30% на французские расходы (до €30 млн на проект);</w:t>
      </w:r>
    </w:p>
    <w:p>
      <w:pPr>
        <w:pStyle w:val="Compact"/>
        <w:numPr>
          <w:ilvl w:val="0"/>
          <w:numId w:val="1047"/>
        </w:numPr>
        <w:spacing w:before="40" w:after="40" w:line="360" w:lineRule="exact"/>
      </w:pPr>
      <w:r>
        <w:rPr>
          <w:rFonts w:ascii="Times New Roman" w:hAnsi="Times New Roman"/>
          <w:color w:val="000000"/>
          <w:sz w:val="24"/>
        </w:rPr>
        <w:t xml:space="preserve">Повышенная 40% для fiction с сильными VFX (≥€2 млн на VFX, ≥15% планов с цифровой обработкой).</w:t>
      </w:r>
    </w:p>
    <w:p>
      <w:pPr>
        <w:pStyle w:val="FirstParagraph"/>
        <w:spacing w:before="60" w:after="120" w:line="360" w:lineRule="exact"/>
        <w:ind w:firstLine="567"/>
      </w:pPr>
      <w:r>
        <w:rPr>
          <w:rFonts w:ascii="Times New Roman" w:hAnsi="Times New Roman"/>
          <w:b/>
          <w:bCs/>
          <w:color w:val="000000"/>
          <w:sz w:val="24"/>
        </w:rPr>
        <w:t xml:space="preserve">Сниженный TVA на билеты в кино: 5,5%</w:t>
      </w:r>
      <w:r>
        <w:rPr>
          <w:rFonts w:ascii="Times New Roman" w:hAnsi="Times New Roman"/>
          <w:color w:val="000000"/>
          <w:sz w:val="24"/>
        </w:rPr>
        <w:t xml:space="preserve"> </w:t>
      </w:r>
      <w:r>
        <w:rPr>
          <w:rFonts w:ascii="Times New Roman" w:hAnsi="Times New Roman"/>
          <w:color w:val="000000"/>
          <w:sz w:val="24"/>
        </w:rPr>
        <w:t xml:space="preserve">(taux réduit pour culture, против стандартной 20%).</w:t>
      </w:r>
    </w:p>
    <w:bookmarkEnd w:id="104"/>
    <w:bookmarkStart w:id="105" w:name="германия-dfff-gmpf-реформа-2025"/>
    <w:p>
      <w:pPr>
        <w:pStyle w:val="Heading3"/>
        <w:spacing w:before="360" w:after="160" w:line="360" w:lineRule="exact"/>
        <w:jc w:val="left"/>
      </w:pPr>
      <w:r>
        <w:rPr>
          <w:rFonts w:ascii="Times New Roman" w:hAnsi="Times New Roman"/>
          <w:b/>
          <w:color w:val="000000"/>
          <w:sz w:val="26"/>
        </w:rPr>
        <w:t xml:space="preserve">3.4.5. Германия — DFFF + GMPF (реформа 2025)</w:t>
      </w:r>
    </w:p>
    <w:p>
      <w:pPr>
        <w:pStyle w:val="FirstParagraph"/>
        <w:spacing w:before="60" w:after="120" w:line="360" w:lineRule="exact"/>
        <w:ind w:firstLine="567"/>
      </w:pPr>
      <w:r>
        <w:rPr>
          <w:rFonts w:ascii="Times New Roman" w:hAnsi="Times New Roman"/>
          <w:color w:val="000000"/>
          <w:sz w:val="24"/>
        </w:rPr>
        <w:t xml:space="preserve">С 1 февраля 2025 года ставка повышена до 30% для всех трёх программ; годовой бюджет почти удвоен — до €250 млн с 2026 года.</w:t>
      </w:r>
    </w:p>
    <w:tbl>
      <w:tblPr>
        <w:tblStyle w:val="Table"/>
        <w:tblW w:type="pct" w:w="5000"/>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0"/>
        <w:gridCol w:w="1980"/>
        <w:gridCol w:w="1980"/>
        <w:gridCol w:w="1980"/>
      </w:tblGrid>
      <w:tr>
        <w:trPr>
          <w:tblHeader w:val="on"/>
        </w:trPr>
        <w:tc>
          <w:tcPr/>
          <w:p>
            <w:pPr>
              <w:pStyle w:val="Compact"/>
              <w:spacing w:before="40" w:after="40"/>
            </w:pPr>
            <w:r>
              <w:rPr>
                <w:rFonts w:ascii="Times New Roman" w:hAnsi="Times New Roman"/>
                <w:color w:val="000000"/>
                <w:sz w:val="20"/>
              </w:rPr>
              <w:t xml:space="preserve">Программа</w:t>
            </w:r>
          </w:p>
        </w:tc>
        <w:tc>
          <w:tcPr/>
          <w:p>
            <w:pPr>
              <w:pStyle w:val="Compact"/>
              <w:spacing w:before="40" w:after="40"/>
            </w:pPr>
            <w:r>
              <w:rPr>
                <w:rFonts w:ascii="Times New Roman" w:hAnsi="Times New Roman"/>
                <w:color w:val="000000"/>
                <w:sz w:val="20"/>
              </w:rPr>
              <w:t xml:space="preserve">Назначение</w:t>
            </w:r>
          </w:p>
        </w:tc>
        <w:tc>
          <w:tcPr/>
          <w:p>
            <w:pPr>
              <w:pStyle w:val="Compact"/>
              <w:spacing w:before="40" w:after="40"/>
            </w:pPr>
            <w:r>
              <w:rPr>
                <w:rFonts w:ascii="Times New Roman" w:hAnsi="Times New Roman"/>
                <w:color w:val="000000"/>
                <w:sz w:val="20"/>
              </w:rPr>
              <w:t xml:space="preserve">Ставка</w:t>
            </w:r>
          </w:p>
        </w:tc>
        <w:tc>
          <w:tcPr/>
          <w:p>
            <w:pPr>
              <w:pStyle w:val="Compact"/>
              <w:spacing w:before="40" w:after="40"/>
            </w:pPr>
            <w:r>
              <w:rPr>
                <w:rFonts w:ascii="Times New Roman" w:hAnsi="Times New Roman"/>
                <w:color w:val="000000"/>
                <w:sz w:val="20"/>
              </w:rPr>
              <w:t xml:space="preserve">Лимит на проект</w:t>
            </w:r>
          </w:p>
        </w:tc>
      </w:tr>
      <w:tr>
        <w:tc>
          <w:tcPr/>
          <w:p>
            <w:pPr>
              <w:pStyle w:val="Compact"/>
              <w:spacing w:before="40" w:after="40"/>
            </w:pPr>
            <w:r>
              <w:rPr>
                <w:rFonts w:ascii="Times New Roman" w:hAnsi="Times New Roman"/>
                <w:b/>
                <w:bCs/>
                <w:color w:val="000000"/>
                <w:sz w:val="20"/>
              </w:rPr>
              <w:t xml:space="preserve">DFFF I</w:t>
            </w:r>
          </w:p>
        </w:tc>
        <w:tc>
          <w:tcPr/>
          <w:p>
            <w:pPr>
              <w:pStyle w:val="Compact"/>
              <w:spacing w:before="40" w:after="40"/>
            </w:pPr>
            <w:r>
              <w:rPr>
                <w:rFonts w:ascii="Times New Roman" w:hAnsi="Times New Roman"/>
                <w:color w:val="000000"/>
                <w:sz w:val="20"/>
              </w:rPr>
              <w:t xml:space="preserve">Худ. фильмы, документалистика, анимация</w:t>
            </w:r>
          </w:p>
        </w:tc>
        <w:tc>
          <w:tcPr/>
          <w:p>
            <w:pPr>
              <w:pStyle w:val="Compact"/>
              <w:spacing w:before="40" w:after="40"/>
            </w:pPr>
            <w:r>
              <w:rPr>
                <w:rFonts w:ascii="Times New Roman" w:hAnsi="Times New Roman"/>
                <w:color w:val="000000"/>
                <w:sz w:val="20"/>
              </w:rPr>
              <w:t xml:space="preserve">30%</w:t>
            </w:r>
          </w:p>
        </w:tc>
        <w:tc>
          <w:tcPr/>
          <w:p>
            <w:pPr>
              <w:pStyle w:val="Compact"/>
              <w:spacing w:before="40" w:after="40"/>
            </w:pPr>
            <w:r>
              <w:rPr>
                <w:rFonts w:ascii="Times New Roman" w:hAnsi="Times New Roman"/>
                <w:color w:val="000000"/>
                <w:sz w:val="20"/>
              </w:rPr>
              <w:t xml:space="preserve">€5 млн</w:t>
            </w:r>
          </w:p>
        </w:tc>
      </w:tr>
      <w:tr>
        <w:tc>
          <w:tcPr/>
          <w:p>
            <w:pPr>
              <w:pStyle w:val="Compact"/>
              <w:spacing w:before="40" w:after="40"/>
            </w:pPr>
            <w:r>
              <w:rPr>
                <w:rFonts w:ascii="Times New Roman" w:hAnsi="Times New Roman"/>
                <w:b/>
                <w:bCs/>
                <w:color w:val="000000"/>
                <w:sz w:val="20"/>
              </w:rPr>
              <w:t xml:space="preserve">DFFF II</w:t>
            </w:r>
          </w:p>
        </w:tc>
        <w:tc>
          <w:tcPr/>
          <w:p>
            <w:pPr>
              <w:pStyle w:val="Compact"/>
              <w:spacing w:before="40" w:after="40"/>
            </w:pPr>
            <w:r>
              <w:rPr>
                <w:rFonts w:ascii="Times New Roman" w:hAnsi="Times New Roman"/>
                <w:color w:val="000000"/>
                <w:sz w:val="20"/>
              </w:rPr>
              <w:t xml:space="preserve">Производственные услуги (high-budget)</w:t>
            </w:r>
          </w:p>
        </w:tc>
        <w:tc>
          <w:tcPr/>
          <w:p>
            <w:pPr>
              <w:pStyle w:val="Compact"/>
              <w:spacing w:before="40" w:after="40"/>
            </w:pPr>
            <w:r>
              <w:rPr>
                <w:rFonts w:ascii="Times New Roman" w:hAnsi="Times New Roman"/>
                <w:color w:val="000000"/>
                <w:sz w:val="20"/>
              </w:rPr>
              <w:t xml:space="preserve">30%</w:t>
            </w:r>
          </w:p>
        </w:tc>
        <w:tc>
          <w:tcPr/>
          <w:p>
            <w:pPr>
              <w:pStyle w:val="Compact"/>
              <w:spacing w:before="40" w:after="40"/>
            </w:pPr>
            <w:r>
              <w:rPr>
                <w:rFonts w:ascii="Times New Roman" w:hAnsi="Times New Roman"/>
                <w:color w:val="000000"/>
                <w:sz w:val="20"/>
              </w:rPr>
              <w:t xml:space="preserve">€25 млн</w:t>
            </w:r>
          </w:p>
        </w:tc>
      </w:tr>
      <w:tr>
        <w:tc>
          <w:tcPr/>
          <w:p>
            <w:pPr>
              <w:pStyle w:val="Compact"/>
              <w:spacing w:before="40" w:after="40"/>
            </w:pPr>
            <w:r>
              <w:rPr>
                <w:rFonts w:ascii="Times New Roman" w:hAnsi="Times New Roman"/>
                <w:b/>
                <w:bCs/>
                <w:color w:val="000000"/>
                <w:sz w:val="20"/>
              </w:rPr>
              <w:t xml:space="preserve">GMPF</w:t>
            </w:r>
          </w:p>
        </w:tc>
        <w:tc>
          <w:tcPr/>
          <w:p>
            <w:pPr>
              <w:pStyle w:val="Compact"/>
              <w:spacing w:before="40" w:after="40"/>
            </w:pPr>
            <w:r>
              <w:rPr>
                <w:rFonts w:ascii="Times New Roman" w:hAnsi="Times New Roman"/>
                <w:color w:val="000000"/>
                <w:sz w:val="20"/>
              </w:rPr>
              <w:t xml:space="preserve">Сериалы high-end / VoD</w:t>
            </w:r>
          </w:p>
        </w:tc>
        <w:tc>
          <w:tcPr/>
          <w:p>
            <w:pPr>
              <w:pStyle w:val="Compact"/>
              <w:spacing w:before="40" w:after="40"/>
            </w:pPr>
            <w:r>
              <w:rPr>
                <w:rFonts w:ascii="Times New Roman" w:hAnsi="Times New Roman"/>
                <w:color w:val="000000"/>
                <w:sz w:val="20"/>
              </w:rPr>
              <w:t xml:space="preserve">30%</w:t>
            </w:r>
          </w:p>
        </w:tc>
        <w:tc>
          <w:tcPr/>
          <w:p>
            <w:pPr>
              <w:pStyle w:val="Compact"/>
              <w:spacing w:before="40" w:after="40"/>
            </w:pPr>
            <w:r>
              <w:rPr>
                <w:rFonts w:ascii="Times New Roman" w:hAnsi="Times New Roman"/>
                <w:color w:val="000000"/>
                <w:sz w:val="20"/>
              </w:rPr>
              <w:t xml:space="preserve">€20 млн (фильмы — €5 млн)</w:t>
            </w:r>
          </w:p>
        </w:tc>
      </w:tr>
    </w:tbl>
    <w:p>
      <w:pPr>
        <w:pStyle w:val="BodyText"/>
        <w:spacing w:before="60" w:after="120" w:line="360" w:lineRule="exact"/>
        <w:ind w:firstLine="567"/>
      </w:pPr>
      <w:r>
        <w:rPr>
          <w:rFonts w:ascii="Times New Roman" w:hAnsi="Times New Roman"/>
          <w:b/>
          <w:bCs/>
          <w:color w:val="000000"/>
          <w:sz w:val="24"/>
        </w:rPr>
        <w:t xml:space="preserve">Сниженный VAT на билеты в Германии — 7%.</w:t>
      </w:r>
    </w:p>
    <w:bookmarkEnd w:id="105"/>
    <w:bookmarkStart w:id="106" w:name="ирландия-section-481"/>
    <w:p>
      <w:pPr>
        <w:pStyle w:val="Heading3"/>
        <w:spacing w:before="360" w:after="160" w:line="360" w:lineRule="exact"/>
        <w:jc w:val="left"/>
      </w:pPr>
      <w:r>
        <w:rPr>
          <w:rFonts w:ascii="Times New Roman" w:hAnsi="Times New Roman"/>
          <w:b/>
          <w:color w:val="000000"/>
          <w:sz w:val="26"/>
        </w:rPr>
        <w:t xml:space="preserve">3.4.6. Ирландия — Section 481</w:t>
      </w:r>
    </w:p>
    <w:p>
      <w:pPr>
        <w:pStyle w:val="Compact"/>
        <w:numPr>
          <w:ilvl w:val="0"/>
          <w:numId w:val="1048"/>
        </w:numPr>
        <w:spacing w:before="40" w:after="40" w:line="360" w:lineRule="exact"/>
      </w:pPr>
      <w:r>
        <w:rPr>
          <w:rFonts w:ascii="Times New Roman" w:hAnsi="Times New Roman"/>
          <w:color w:val="000000"/>
          <w:sz w:val="24"/>
        </w:rPr>
        <w:t xml:space="preserve">Ставка: 32% налоговый кредит, с 5% региональным uplift для съёмок вне Дублина (итого до 37%);</w:t>
      </w:r>
    </w:p>
    <w:p>
      <w:pPr>
        <w:pStyle w:val="Compact"/>
        <w:numPr>
          <w:ilvl w:val="0"/>
          <w:numId w:val="1048"/>
        </w:numPr>
        <w:spacing w:before="40" w:after="40" w:line="360" w:lineRule="exact"/>
      </w:pPr>
      <w:r>
        <w:rPr>
          <w:rFonts w:ascii="Times New Roman" w:hAnsi="Times New Roman"/>
          <w:color w:val="000000"/>
          <w:sz w:val="24"/>
        </w:rPr>
        <w:t xml:space="preserve">Предел на проект: €125 млн квалифицированных расходов;</w:t>
      </w:r>
    </w:p>
    <w:p>
      <w:pPr>
        <w:pStyle w:val="Compact"/>
        <w:numPr>
          <w:ilvl w:val="0"/>
          <w:numId w:val="1048"/>
        </w:numPr>
        <w:spacing w:before="40" w:after="40" w:line="360" w:lineRule="exact"/>
      </w:pPr>
      <w:r>
        <w:rPr>
          <w:rFonts w:ascii="Times New Roman" w:hAnsi="Times New Roman"/>
          <w:b/>
          <w:bCs/>
          <w:color w:val="000000"/>
          <w:sz w:val="24"/>
        </w:rPr>
        <w:t xml:space="preserve">Кейсы:</w:t>
      </w:r>
      <w:r>
        <w:rPr>
          <w:rFonts w:ascii="Times New Roman" w:hAnsi="Times New Roman"/>
          <w:color w:val="000000"/>
          <w:sz w:val="24"/>
        </w:rPr>
        <w:t xml:space="preserve"> </w:t>
      </w:r>
      <w:r>
        <w:rPr>
          <w:rFonts w:ascii="Times New Roman" w:hAnsi="Times New Roman"/>
          <w:color w:val="000000"/>
          <w:sz w:val="24"/>
        </w:rPr>
        <w:t xml:space="preserve">Star Wars (3 фильма, ≈€500 млн расходов), Game of Thrones (8 сезонов, ≈€1 млрд локальных трат);</w:t>
      </w:r>
    </w:p>
    <w:p>
      <w:pPr>
        <w:pStyle w:val="Compact"/>
        <w:numPr>
          <w:ilvl w:val="0"/>
          <w:numId w:val="1048"/>
        </w:numPr>
        <w:spacing w:before="40" w:after="40" w:line="360" w:lineRule="exact"/>
      </w:pPr>
      <w:r>
        <w:rPr>
          <w:rFonts w:ascii="Times New Roman" w:hAnsi="Times New Roman"/>
          <w:b/>
          <w:bCs/>
          <w:color w:val="000000"/>
          <w:sz w:val="24"/>
        </w:rPr>
        <w:t xml:space="preserve">Эффект:</w:t>
      </w:r>
      <w:r>
        <w:rPr>
          <w:rFonts w:ascii="Times New Roman" w:hAnsi="Times New Roman"/>
          <w:color w:val="000000"/>
          <w:sz w:val="24"/>
        </w:rPr>
        <w:t xml:space="preserve"> </w:t>
      </w:r>
      <w:r>
        <w:rPr>
          <w:rFonts w:ascii="Times New Roman" w:hAnsi="Times New Roman"/>
          <w:color w:val="000000"/>
          <w:sz w:val="24"/>
        </w:rPr>
        <w:t xml:space="preserve">коэффициент мультипликации 2,2–3x по Olsberg SPI (2023); экспорт услуг €1,1 млрд в 2022 году; рост VFX на 300% с 2010 года.</w:t>
      </w:r>
    </w:p>
    <w:bookmarkEnd w:id="106"/>
    <w:bookmarkStart w:id="107" w:name="канада-federal-cptc-provincial-credits"/>
    <w:p>
      <w:pPr>
        <w:pStyle w:val="Heading3"/>
        <w:spacing w:before="360" w:after="160" w:line="360" w:lineRule="exact"/>
        <w:jc w:val="left"/>
      </w:pPr>
      <w:r>
        <w:rPr>
          <w:rFonts w:ascii="Times New Roman" w:hAnsi="Times New Roman"/>
          <w:b/>
          <w:color w:val="000000"/>
          <w:sz w:val="26"/>
        </w:rPr>
        <w:t xml:space="preserve">3.4.7. Канада — Federal CPTC + Provincial Credits</w:t>
      </w:r>
    </w:p>
    <w:p>
      <w:pPr>
        <w:pStyle w:val="Compact"/>
        <w:numPr>
          <w:ilvl w:val="0"/>
          <w:numId w:val="1049"/>
        </w:numPr>
        <w:spacing w:before="40" w:after="40" w:line="360" w:lineRule="exact"/>
      </w:pPr>
      <w:r>
        <w:rPr>
          <w:rFonts w:ascii="Times New Roman" w:hAnsi="Times New Roman"/>
          <w:color w:val="000000"/>
          <w:sz w:val="24"/>
        </w:rPr>
        <w:t xml:space="preserve">Federal CPTC (Canadian Production Services Налоговый кредит): 25% на квалифицированные labour costs;</w:t>
      </w:r>
    </w:p>
    <w:p>
      <w:pPr>
        <w:pStyle w:val="Compact"/>
        <w:numPr>
          <w:ilvl w:val="0"/>
          <w:numId w:val="1049"/>
        </w:numPr>
        <w:spacing w:before="40" w:after="40" w:line="360" w:lineRule="exact"/>
      </w:pPr>
      <w:r>
        <w:rPr>
          <w:rFonts w:ascii="Times New Roman" w:hAnsi="Times New Roman"/>
          <w:color w:val="000000"/>
          <w:sz w:val="24"/>
        </w:rPr>
        <w:t xml:space="preserve">Provincial: Quebec и Ontario — до 65% на labour; British Columbia — аналогично;</w:t>
      </w:r>
    </w:p>
    <w:p>
      <w:pPr>
        <w:pStyle w:val="Compact"/>
        <w:numPr>
          <w:ilvl w:val="0"/>
          <w:numId w:val="1049"/>
        </w:numPr>
        <w:spacing w:before="40" w:after="40" w:line="360" w:lineRule="exact"/>
      </w:pPr>
      <w:r>
        <w:rPr>
          <w:rFonts w:ascii="Times New Roman" w:hAnsi="Times New Roman"/>
          <w:b/>
          <w:bCs/>
          <w:color w:val="000000"/>
          <w:sz w:val="24"/>
        </w:rPr>
        <w:t xml:space="preserve">Эффект (Quebec):</w:t>
      </w:r>
      <w:r>
        <w:rPr>
          <w:rFonts w:ascii="Times New Roman" w:hAnsi="Times New Roman"/>
          <w:color w:val="000000"/>
          <w:sz w:val="24"/>
        </w:rPr>
        <w:t xml:space="preserve"> </w:t>
      </w:r>
      <w:r>
        <w:rPr>
          <w:rFonts w:ascii="Times New Roman" w:hAnsi="Times New Roman"/>
          <w:color w:val="000000"/>
          <w:sz w:val="24"/>
        </w:rPr>
        <w:t xml:space="preserve">рост производства на 500% с 1990-х, 200+ проектов в год; коэффициент мультипликации 2,8x; каждый CAD$1 льгот = CAD$2,8 в ВВП; экспорт услуг $1,5 млрд.</w:t>
      </w:r>
    </w:p>
    <w:p>
      <w:pPr>
        <w:pStyle w:val="FirstParagraph"/>
        <w:spacing w:before="60" w:after="120" w:line="360" w:lineRule="exact"/>
        <w:ind w:firstLine="567"/>
      </w:pPr>
      <w:r>
        <w:rPr>
          <w:rFonts w:ascii="Times New Roman" w:hAnsi="Times New Roman"/>
          <w:color w:val="000000"/>
          <w:sz w:val="24"/>
        </w:rPr>
        <w:t xml:space="preserve">Дополнительно —</w:t>
      </w:r>
      <w:r>
        <w:rPr>
          <w:rFonts w:ascii="Times New Roman" w:hAnsi="Times New Roman"/>
          <w:color w:val="000000"/>
          <w:sz w:val="24"/>
        </w:rPr>
        <w:t xml:space="preserve"> </w:t>
      </w:r>
      <w:r>
        <w:rPr>
          <w:rFonts w:ascii="Times New Roman" w:hAnsi="Times New Roman"/>
          <w:b/>
          <w:bCs/>
          <w:color w:val="000000"/>
          <w:sz w:val="24"/>
        </w:rPr>
        <w:t xml:space="preserve">SR&amp;ED</w:t>
      </w:r>
      <w:r>
        <w:rPr>
          <w:rFonts w:ascii="Times New Roman" w:hAnsi="Times New Roman"/>
          <w:color w:val="000000"/>
          <w:sz w:val="24"/>
        </w:rPr>
        <w:t xml:space="preserve"> </w:t>
      </w:r>
      <w:r>
        <w:rPr>
          <w:rFonts w:ascii="Times New Roman" w:hAnsi="Times New Roman"/>
          <w:color w:val="000000"/>
          <w:sz w:val="24"/>
        </w:rPr>
        <w:t xml:space="preserve">(Scientific Research and Experimental Development): 15–35% R&amp;D-кредит, активно используется анимационными студиями и VFX-домами.</w:t>
      </w:r>
    </w:p>
    <w:bookmarkEnd w:id="107"/>
    <w:bookmarkStart w:id="108" w:name="Xb08df13de4ae3cfb38d40381b537d97daf5ef67"/>
    <w:p>
      <w:pPr>
        <w:pStyle w:val="Heading3"/>
        <w:spacing w:before="360" w:after="160" w:line="360" w:lineRule="exact"/>
        <w:jc w:val="left"/>
      </w:pPr>
      <w:r>
        <w:rPr>
          <w:rFonts w:ascii="Times New Roman" w:hAnsi="Times New Roman"/>
          <w:b/>
          <w:color w:val="000000"/>
          <w:sz w:val="26"/>
        </w:rPr>
        <w:t xml:space="preserve">3.4.8. Чехия — 25% Денежное возмещение расходов (с 2025)</w:t>
      </w:r>
    </w:p>
    <w:p>
      <w:pPr>
        <w:pStyle w:val="FirstParagraph"/>
        <w:spacing w:before="60" w:after="120" w:line="360" w:lineRule="exact"/>
        <w:ind w:firstLine="567"/>
      </w:pPr>
      <w:r>
        <w:rPr>
          <w:rFonts w:ascii="Times New Roman" w:hAnsi="Times New Roman"/>
          <w:color w:val="000000"/>
          <w:sz w:val="24"/>
        </w:rPr>
        <w:t xml:space="preserve">С 1 января 2025 года ставка повышена с 20% до 25% (для традиционных проектов) и 35% (для анимации/digital); предельный объём на проект утроен до €18 млн (CZK 450 млн); дополнительно 66% rebate удержанного налога на иностранных сотрудников. Бюджет — ≈€87 млн/год; фонд переименован в Czech Audiovisual Fund (CAF).</w:t>
      </w:r>
      <w:r>
        <w:rPr>
          <w:rFonts w:ascii="Times New Roman" w:hAnsi="Times New Roman"/>
          <w:color w:val="000000"/>
          <w:sz w:val="24"/>
        </w:rPr>
        <w:t xml:space="preserve"> </w:t>
      </w:r>
      <w:r>
        <w:rPr>
          <w:rFonts w:ascii="Times New Roman" w:hAnsi="Times New Roman"/>
          <w:b/>
          <w:bCs/>
          <w:color w:val="000000"/>
          <w:sz w:val="24"/>
        </w:rPr>
        <w:t xml:space="preserve">Кейсы:</w:t>
      </w:r>
      <w:r>
        <w:rPr>
          <w:rFonts w:ascii="Times New Roman" w:hAnsi="Times New Roman"/>
          <w:color w:val="000000"/>
          <w:sz w:val="24"/>
        </w:rPr>
        <w:t xml:space="preserve"> </w:t>
      </w:r>
      <w:r>
        <w:rPr>
          <w:rFonts w:ascii="Times New Roman" w:hAnsi="Times New Roman"/>
          <w:color w:val="000000"/>
          <w:sz w:val="24"/>
        </w:rPr>
        <w:t xml:space="preserve">Mission: Impossible (несколько частей), Dune.</w:t>
      </w:r>
    </w:p>
    <w:bookmarkEnd w:id="108"/>
    <w:bookmarkStart w:id="109" w:name="X6ddf2e35ce3e579e02139566e76e1c2ab2cfa87"/>
    <w:p>
      <w:pPr>
        <w:pStyle w:val="Heading3"/>
        <w:spacing w:before="360" w:after="160" w:line="360" w:lineRule="exact"/>
        <w:jc w:val="left"/>
      </w:pPr>
      <w:r>
        <w:rPr>
          <w:rFonts w:ascii="Times New Roman" w:hAnsi="Times New Roman"/>
          <w:b/>
          <w:color w:val="000000"/>
          <w:sz w:val="26"/>
        </w:rPr>
        <w:t xml:space="preserve">3.4.9. Бельгия — Налоговое стимулирование инвестиций (модель для инвесторов)</w:t>
      </w:r>
    </w:p>
    <w:p>
      <w:pPr>
        <w:pStyle w:val="FirstParagraph"/>
        <w:spacing w:before="60" w:after="120" w:line="360" w:lineRule="exact"/>
        <w:ind w:firstLine="567"/>
      </w:pPr>
      <w:r>
        <w:rPr>
          <w:rFonts w:ascii="Times New Roman" w:hAnsi="Times New Roman"/>
          <w:color w:val="000000"/>
          <w:sz w:val="24"/>
        </w:rPr>
        <w:t xml:space="preserve">Уникальный механизм — налоговый вычет</w:t>
      </w:r>
      <w:r>
        <w:rPr>
          <w:rFonts w:ascii="Times New Roman" w:hAnsi="Times New Roman"/>
          <w:color w:val="000000"/>
          <w:sz w:val="24"/>
        </w:rPr>
        <w:t xml:space="preserve"> </w:t>
      </w:r>
      <w:r>
        <w:rPr>
          <w:rFonts w:ascii="Times New Roman" w:hAnsi="Times New Roman"/>
          <w:b/>
          <w:bCs/>
          <w:color w:val="000000"/>
          <w:sz w:val="24"/>
        </w:rPr>
        <w:t xml:space="preserve">421% от инвестиций для инвестора</w:t>
      </w:r>
      <w:r>
        <w:rPr>
          <w:rFonts w:ascii="Times New Roman" w:hAnsi="Times New Roman"/>
          <w:color w:val="000000"/>
          <w:sz w:val="24"/>
        </w:rPr>
        <w:t xml:space="preserve"> </w:t>
      </w:r>
      <w:r>
        <w:rPr>
          <w:rFonts w:ascii="Times New Roman" w:hAnsi="Times New Roman"/>
          <w:color w:val="000000"/>
          <w:sz w:val="24"/>
        </w:rPr>
        <w:t xml:space="preserve">(до 778% для анимации/TV); гарантированная доходность 5,3% годовых + EURIBOR (на 4 года).</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Параметр</w:t>
            </w:r>
          </w:p>
        </w:tc>
        <w:tc>
          <w:tcPr/>
          <w:p>
            <w:pPr>
              <w:pStyle w:val="Compact"/>
              <w:spacing w:before="40" w:after="40"/>
            </w:pPr>
            <w:r>
              <w:rPr>
                <w:rFonts w:ascii="Times New Roman" w:hAnsi="Times New Roman"/>
                <w:color w:val="000000"/>
                <w:sz w:val="20"/>
              </w:rPr>
              <w:t xml:space="preserve">Значение</w:t>
            </w:r>
          </w:p>
        </w:tc>
      </w:tr>
      <w:tr>
        <w:tc>
          <w:tcPr/>
          <w:p>
            <w:pPr>
              <w:pStyle w:val="Compact"/>
              <w:spacing w:before="40" w:after="40"/>
            </w:pPr>
            <w:r>
              <w:rPr>
                <w:rFonts w:ascii="Times New Roman" w:hAnsi="Times New Roman"/>
                <w:color w:val="000000"/>
                <w:sz w:val="20"/>
              </w:rPr>
              <w:t xml:space="preserve">Вычет</w:t>
            </w:r>
          </w:p>
        </w:tc>
        <w:tc>
          <w:tcPr/>
          <w:p>
            <w:pPr>
              <w:pStyle w:val="Compact"/>
              <w:spacing w:before="40" w:after="40"/>
            </w:pPr>
            <w:r>
              <w:rPr>
                <w:rFonts w:ascii="Times New Roman" w:hAnsi="Times New Roman"/>
                <w:color w:val="000000"/>
                <w:sz w:val="20"/>
              </w:rPr>
              <w:t xml:space="preserve">421% (стандарт) / 778% (анимация/TV)</w:t>
            </w:r>
          </w:p>
        </w:tc>
      </w:tr>
      <w:tr>
        <w:tc>
          <w:tcPr/>
          <w:p>
            <w:pPr>
              <w:pStyle w:val="Compact"/>
              <w:spacing w:before="40" w:after="40"/>
            </w:pPr>
            <w:r>
              <w:rPr>
                <w:rFonts w:ascii="Times New Roman" w:hAnsi="Times New Roman"/>
                <w:color w:val="000000"/>
                <w:sz w:val="20"/>
              </w:rPr>
              <w:t xml:space="preserve">Доходность инвестору</w:t>
            </w:r>
          </w:p>
        </w:tc>
        <w:tc>
          <w:tcPr/>
          <w:p>
            <w:pPr>
              <w:pStyle w:val="Compact"/>
              <w:spacing w:before="40" w:after="40"/>
            </w:pPr>
            <w:r>
              <w:rPr>
                <w:rFonts w:ascii="Times New Roman" w:hAnsi="Times New Roman"/>
                <w:color w:val="000000"/>
                <w:sz w:val="20"/>
              </w:rPr>
              <w:t xml:space="preserve">5,3% + EURIBOR гарантирована</w:t>
            </w:r>
          </w:p>
        </w:tc>
      </w:tr>
      <w:tr>
        <w:tc>
          <w:tcPr/>
          <w:p>
            <w:pPr>
              <w:pStyle w:val="Compact"/>
              <w:spacing w:before="40" w:after="40"/>
            </w:pPr>
            <w:r>
              <w:rPr>
                <w:rFonts w:ascii="Times New Roman" w:hAnsi="Times New Roman"/>
                <w:color w:val="000000"/>
                <w:sz w:val="20"/>
              </w:rPr>
              <w:t xml:space="preserve">Предел общий</w:t>
            </w:r>
          </w:p>
        </w:tc>
        <w:tc>
          <w:tcPr/>
          <w:p>
            <w:pPr>
              <w:pStyle w:val="Compact"/>
              <w:spacing w:before="40" w:after="40"/>
            </w:pPr>
            <w:r>
              <w:rPr>
                <w:rFonts w:ascii="Times New Roman" w:hAnsi="Times New Roman"/>
                <w:color w:val="000000"/>
                <w:sz w:val="20"/>
              </w:rPr>
              <w:t xml:space="preserve">€225 млн/год</w:t>
            </w:r>
          </w:p>
        </w:tc>
      </w:tr>
      <w:tr>
        <w:tc>
          <w:tcPr/>
          <w:p>
            <w:pPr>
              <w:pStyle w:val="Compact"/>
              <w:spacing w:before="40" w:after="40"/>
            </w:pPr>
            <w:r>
              <w:rPr>
                <w:rFonts w:ascii="Times New Roman" w:hAnsi="Times New Roman"/>
                <w:color w:val="000000"/>
                <w:sz w:val="20"/>
              </w:rPr>
              <w:t xml:space="preserve">Предел на проект</w:t>
            </w:r>
          </w:p>
        </w:tc>
        <w:tc>
          <w:tcPr/>
          <w:p>
            <w:pPr>
              <w:pStyle w:val="Compact"/>
              <w:spacing w:before="40" w:after="40"/>
            </w:pPr>
            <w:r>
              <w:rPr>
                <w:rFonts w:ascii="Times New Roman" w:hAnsi="Times New Roman"/>
                <w:color w:val="000000"/>
                <w:sz w:val="20"/>
              </w:rPr>
              <w:t xml:space="preserve">€15 млн (фильмы), €25 млн (анимация)</w:t>
            </w:r>
          </w:p>
        </w:tc>
      </w:tr>
      <w:tr>
        <w:tc>
          <w:tcPr/>
          <w:p>
            <w:pPr>
              <w:pStyle w:val="Compact"/>
              <w:spacing w:before="40" w:after="40"/>
            </w:pPr>
            <w:r>
              <w:rPr>
                <w:rFonts w:ascii="Times New Roman" w:hAnsi="Times New Roman"/>
                <w:color w:val="000000"/>
                <w:sz w:val="20"/>
              </w:rPr>
              <w:t xml:space="preserve">Условие</w:t>
            </w:r>
          </w:p>
        </w:tc>
        <w:tc>
          <w:tcPr/>
          <w:p>
            <w:pPr>
              <w:pStyle w:val="Compact"/>
              <w:spacing w:before="40" w:after="40"/>
            </w:pPr>
            <w:r>
              <w:rPr>
                <w:rFonts w:ascii="Times New Roman" w:hAnsi="Times New Roman"/>
                <w:color w:val="000000"/>
                <w:sz w:val="20"/>
              </w:rPr>
              <w:t xml:space="preserve">Инвестиции через одобренные фонды, 50% расходов в Бельгии, возврат капитала через 4 года</w:t>
            </w:r>
          </w:p>
        </w:tc>
      </w:tr>
    </w:tbl>
    <w:p>
      <w:pPr>
        <w:pStyle w:val="BodyText"/>
        <w:spacing w:before="60" w:after="120" w:line="360" w:lineRule="exact"/>
        <w:ind w:firstLine="567"/>
      </w:pPr>
      <w:r>
        <w:rPr>
          <w:rFonts w:ascii="Times New Roman" w:hAnsi="Times New Roman"/>
          <w:b/>
          <w:bCs/>
          <w:color w:val="000000"/>
          <w:sz w:val="24"/>
        </w:rPr>
        <w:t xml:space="preserve">Принцип:</w:t>
      </w:r>
      <w:r>
        <w:rPr>
          <w:rFonts w:ascii="Times New Roman" w:hAnsi="Times New Roman"/>
          <w:color w:val="000000"/>
          <w:sz w:val="24"/>
        </w:rPr>
        <w:t xml:space="preserve"> </w:t>
      </w:r>
      <w:r>
        <w:rPr>
          <w:rFonts w:ascii="Times New Roman" w:hAnsi="Times New Roman"/>
          <w:color w:val="000000"/>
          <w:sz w:val="24"/>
        </w:rPr>
        <w:t xml:space="preserve">инвестор €100k → налоговый вычет €421k → освобождение от подоходного налога на эту сумму (при ставке 30–50% реальная экономия налога 30–50% × €421k − инвестиция €100k = окупаемость инвестиций 12–15%).</w:t>
      </w:r>
    </w:p>
    <w:bookmarkEnd w:id="109"/>
    <w:bookmarkStart w:id="110" w:name="россия-0-ндс-грантовая-модель"/>
    <w:p>
      <w:pPr>
        <w:pStyle w:val="Heading3"/>
        <w:spacing w:before="360" w:after="160" w:line="360" w:lineRule="exact"/>
        <w:jc w:val="left"/>
      </w:pPr>
      <w:r>
        <w:rPr>
          <w:rFonts w:ascii="Times New Roman" w:hAnsi="Times New Roman"/>
          <w:b/>
          <w:color w:val="000000"/>
          <w:sz w:val="26"/>
        </w:rPr>
        <w:t xml:space="preserve">3.4.10. Россия — 0% НДС + грантовая модель</w:t>
      </w:r>
    </w:p>
    <w:p>
      <w:pPr>
        <w:pStyle w:val="Compact"/>
        <w:numPr>
          <w:ilvl w:val="0"/>
          <w:numId w:val="1050"/>
        </w:numPr>
        <w:spacing w:before="40" w:after="40" w:line="360" w:lineRule="exact"/>
      </w:pPr>
      <w:r>
        <w:rPr>
          <w:rFonts w:ascii="Times New Roman" w:hAnsi="Times New Roman"/>
          <w:b/>
          <w:bCs/>
          <w:color w:val="000000"/>
          <w:sz w:val="24"/>
        </w:rPr>
        <w:t xml:space="preserve">Освобождение от НДС</w:t>
      </w:r>
      <w:r>
        <w:rPr>
          <w:rFonts w:ascii="Times New Roman" w:hAnsi="Times New Roman"/>
          <w:color w:val="000000"/>
          <w:sz w:val="24"/>
        </w:rPr>
        <w:t xml:space="preserve"> </w:t>
      </w:r>
      <w:r>
        <w:rPr>
          <w:rFonts w:ascii="Times New Roman" w:hAnsi="Times New Roman"/>
          <w:color w:val="000000"/>
          <w:sz w:val="24"/>
        </w:rPr>
        <w:t xml:space="preserve">для участников производства фильма с удостоверением национального фильма (статья 149 НК РФ);</w:t>
      </w:r>
    </w:p>
    <w:p>
      <w:pPr>
        <w:pStyle w:val="Compact"/>
        <w:numPr>
          <w:ilvl w:val="0"/>
          <w:numId w:val="1050"/>
        </w:numPr>
        <w:spacing w:before="40" w:after="40" w:line="360" w:lineRule="exact"/>
      </w:pPr>
      <w:r>
        <w:rPr>
          <w:rFonts w:ascii="Times New Roman" w:hAnsi="Times New Roman"/>
          <w:b/>
          <w:bCs/>
          <w:color w:val="000000"/>
          <w:sz w:val="24"/>
        </w:rPr>
        <w:t xml:space="preserve">Налог на прибыль:</w:t>
      </w:r>
      <w:r>
        <w:rPr>
          <w:rFonts w:ascii="Times New Roman" w:hAnsi="Times New Roman"/>
          <w:color w:val="000000"/>
          <w:sz w:val="24"/>
        </w:rPr>
        <w:t xml:space="preserve"> </w:t>
      </w:r>
      <w:r>
        <w:rPr>
          <w:rFonts w:ascii="Times New Roman" w:hAnsi="Times New Roman"/>
          <w:color w:val="000000"/>
          <w:sz w:val="24"/>
        </w:rPr>
        <w:t xml:space="preserve">общая ставка повышена с 20% до 25% в 2025 году; для производителей и прокатчиков</w:t>
      </w:r>
      <w:r>
        <w:rPr>
          <w:rFonts w:ascii="Times New Roman" w:hAnsi="Times New Roman"/>
          <w:color w:val="000000"/>
          <w:sz w:val="24"/>
        </w:rPr>
        <w:t xml:space="preserve"> </w:t>
      </w:r>
      <w:r>
        <w:rPr>
          <w:rFonts w:ascii="Times New Roman" w:hAnsi="Times New Roman"/>
          <w:b/>
          <w:bCs/>
          <w:color w:val="000000"/>
          <w:sz w:val="24"/>
        </w:rPr>
        <w:t xml:space="preserve">анимационных</w:t>
      </w:r>
      <w:r>
        <w:rPr>
          <w:rFonts w:ascii="Times New Roman" w:hAnsi="Times New Roman"/>
          <w:color w:val="000000"/>
          <w:sz w:val="24"/>
        </w:rPr>
        <w:t xml:space="preserve"> </w:t>
      </w:r>
      <w:r>
        <w:rPr>
          <w:rFonts w:ascii="Times New Roman" w:hAnsi="Times New Roman"/>
          <w:color w:val="000000"/>
          <w:sz w:val="24"/>
        </w:rPr>
        <w:t xml:space="preserve">фильмов для детей и юношества предложена пониженная ставка</w:t>
      </w:r>
      <w:r>
        <w:rPr>
          <w:rFonts w:ascii="Times New Roman" w:hAnsi="Times New Roman"/>
          <w:color w:val="000000"/>
          <w:sz w:val="24"/>
        </w:rPr>
        <w:t xml:space="preserve"> </w:t>
      </w:r>
      <w:r>
        <w:rPr>
          <w:rFonts w:ascii="Times New Roman" w:hAnsi="Times New Roman"/>
          <w:b/>
          <w:bCs/>
          <w:color w:val="000000"/>
          <w:sz w:val="24"/>
        </w:rPr>
        <w:t xml:space="preserve">3%</w:t>
      </w:r>
      <w:r>
        <w:rPr>
          <w:rFonts w:ascii="Times New Roman" w:hAnsi="Times New Roman"/>
          <w:color w:val="000000"/>
          <w:sz w:val="24"/>
        </w:rPr>
        <w:t xml:space="preserve">;</w:t>
      </w:r>
    </w:p>
    <w:p>
      <w:pPr>
        <w:pStyle w:val="Compact"/>
        <w:numPr>
          <w:ilvl w:val="0"/>
          <w:numId w:val="1050"/>
        </w:numPr>
        <w:spacing w:before="40" w:after="40" w:line="360" w:lineRule="exact"/>
      </w:pPr>
      <w:r>
        <w:rPr>
          <w:rFonts w:ascii="Times New Roman" w:hAnsi="Times New Roman"/>
          <w:b/>
          <w:bCs/>
          <w:color w:val="000000"/>
          <w:sz w:val="24"/>
        </w:rPr>
        <w:t xml:space="preserve">Бюджетная поддержка:</w:t>
      </w:r>
      <w:r>
        <w:rPr>
          <w:rFonts w:ascii="Times New Roman" w:hAnsi="Times New Roman"/>
          <w:color w:val="000000"/>
          <w:sz w:val="24"/>
        </w:rPr>
        <w:t xml:space="preserve"> </w:t>
      </w:r>
      <w:r>
        <w:rPr>
          <w:rFonts w:ascii="Times New Roman" w:hAnsi="Times New Roman"/>
          <w:color w:val="000000"/>
          <w:sz w:val="24"/>
        </w:rPr>
        <w:t xml:space="preserve">Фонд кино + Минкульт — ежегодно 2,6 млрд руб. на 2025–2030 годы;</w:t>
      </w:r>
    </w:p>
    <w:p>
      <w:pPr>
        <w:pStyle w:val="Compact"/>
        <w:numPr>
          <w:ilvl w:val="0"/>
          <w:numId w:val="1050"/>
        </w:numPr>
        <w:spacing w:before="40" w:after="40" w:line="360" w:lineRule="exact"/>
      </w:pPr>
      <w:r>
        <w:rPr>
          <w:rFonts w:ascii="Times New Roman" w:hAnsi="Times New Roman"/>
          <w:b/>
          <w:bCs/>
          <w:color w:val="000000"/>
          <w:sz w:val="24"/>
        </w:rPr>
        <w:t xml:space="preserve">Московский международный кинокластер (МКЦ):</w:t>
      </w:r>
      <w:r>
        <w:rPr>
          <w:rFonts w:ascii="Times New Roman" w:hAnsi="Times New Roman"/>
          <w:color w:val="000000"/>
          <w:sz w:val="24"/>
        </w:rPr>
        <w:t xml:space="preserve"> </w:t>
      </w:r>
      <w:r>
        <w:rPr>
          <w:rFonts w:ascii="Times New Roman" w:hAnsi="Times New Roman"/>
          <w:color w:val="000000"/>
          <w:sz w:val="24"/>
        </w:rPr>
        <w:t xml:space="preserve">планируется как ОЭЗ в сфере киноиндустрии — налоговые льготы, субсидии, гранты для резидентов.</w:t>
      </w:r>
    </w:p>
    <w:bookmarkEnd w:id="110"/>
    <w:bookmarkEnd w:id="111"/>
    <w:bookmarkStart w:id="112" w:name="сводная-сравнительная-таблица-1"/>
    <w:p>
      <w:pPr>
        <w:pStyle w:val="Heading2"/>
        <w:spacing w:before="360" w:after="160" w:line="360" w:lineRule="exact"/>
        <w:jc w:val="left"/>
      </w:pPr>
      <w:r>
        <w:rPr>
          <w:rFonts w:ascii="Times New Roman" w:hAnsi="Times New Roman"/>
          <w:b/>
          <w:color w:val="000000"/>
          <w:sz w:val="28"/>
        </w:rPr>
        <w:t xml:space="preserve">3.5. Сводная сравнительная таблица</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584"/>
        <w:gridCol w:w="1584"/>
        <w:gridCol w:w="1584"/>
        <w:gridCol w:w="1584"/>
        <w:gridCol w:w="1584"/>
      </w:tblGrid>
      <w:tr>
        <w:trPr>
          <w:tblHeader w:val="on"/>
        </w:trPr>
        <w:tc>
          <w:tcPr/>
          <w:p>
            <w:pPr>
              <w:pStyle w:val="Compact"/>
              <w:spacing w:before="40" w:after="40"/>
            </w:pPr>
            <w:r>
              <w:rPr>
                <w:rFonts w:ascii="Times New Roman" w:hAnsi="Times New Roman"/>
                <w:color w:val="000000"/>
                <w:sz w:val="20"/>
              </w:rPr>
              <w:t xml:space="preserve">Страна</w:t>
            </w:r>
          </w:p>
        </w:tc>
        <w:tc>
          <w:tcPr/>
          <w:p>
            <w:pPr>
              <w:pStyle w:val="Compact"/>
              <w:spacing w:before="40" w:after="40"/>
            </w:pPr>
            <w:r>
              <w:rPr>
                <w:rFonts w:ascii="Times New Roman" w:hAnsi="Times New Roman"/>
                <w:color w:val="000000"/>
                <w:sz w:val="20"/>
              </w:rPr>
              <w:t xml:space="preserve">НДС на билеты</w:t>
            </w:r>
          </w:p>
        </w:tc>
        <w:tc>
          <w:tcPr/>
          <w:p>
            <w:pPr>
              <w:pStyle w:val="Compact"/>
              <w:spacing w:before="40" w:after="40"/>
            </w:pPr>
            <w:r>
              <w:rPr>
                <w:rFonts w:ascii="Times New Roman" w:hAnsi="Times New Roman"/>
                <w:color w:val="000000"/>
                <w:sz w:val="20"/>
              </w:rPr>
              <w:t xml:space="preserve">Налоговый кредит производителям</w:t>
            </w:r>
          </w:p>
        </w:tc>
        <w:tc>
          <w:tcPr/>
          <w:p>
            <w:pPr>
              <w:pStyle w:val="Compact"/>
              <w:spacing w:before="40" w:after="40"/>
            </w:pPr>
            <w:r>
              <w:rPr>
                <w:rFonts w:ascii="Times New Roman" w:hAnsi="Times New Roman"/>
                <w:color w:val="000000"/>
                <w:sz w:val="20"/>
              </w:rPr>
              <w:t xml:space="preserve">Налоговое стимулирование инвестиций инвесторам</w:t>
            </w:r>
          </w:p>
        </w:tc>
        <w:tc>
          <w:tcPr/>
          <w:p>
            <w:pPr>
              <w:pStyle w:val="Compact"/>
              <w:spacing w:before="40" w:after="40"/>
            </w:pPr>
            <w:r>
              <w:rPr>
                <w:rFonts w:ascii="Times New Roman" w:hAnsi="Times New Roman"/>
                <w:color w:val="000000"/>
                <w:sz w:val="20"/>
              </w:rPr>
              <w:t xml:space="preserve">R&amp;D на VFX</w:t>
            </w:r>
          </w:p>
        </w:tc>
      </w:tr>
      <w:tr>
        <w:tc>
          <w:tcPr/>
          <w:p>
            <w:pPr>
              <w:pStyle w:val="Compact"/>
              <w:spacing w:before="40" w:after="40"/>
            </w:pPr>
            <w:r>
              <w:rPr>
                <w:rFonts w:ascii="Times New Roman" w:hAnsi="Times New Roman"/>
                <w:b/>
                <w:bCs/>
                <w:color w:val="000000"/>
                <w:sz w:val="20"/>
              </w:rPr>
              <w:t xml:space="preserve">Италия</w:t>
            </w:r>
          </w:p>
        </w:tc>
        <w:tc>
          <w:tcPr/>
          <w:p>
            <w:pPr>
              <w:pStyle w:val="Compact"/>
              <w:spacing w:before="40" w:after="40"/>
            </w:pPr>
            <w:r>
              <w:rPr>
                <w:rFonts w:ascii="Times New Roman" w:hAnsi="Times New Roman"/>
                <w:color w:val="000000"/>
                <w:sz w:val="20"/>
              </w:rPr>
              <w:t xml:space="preserve">10% (IVA reduced)</w:t>
            </w:r>
          </w:p>
        </w:tc>
        <w:tc>
          <w:tcPr/>
          <w:p>
            <w:pPr>
              <w:pStyle w:val="Compact"/>
              <w:spacing w:before="40" w:after="40"/>
            </w:pPr>
            <w:r>
              <w:rPr>
                <w:rFonts w:ascii="Times New Roman" w:hAnsi="Times New Roman"/>
                <w:color w:val="000000"/>
                <w:sz w:val="20"/>
              </w:rPr>
              <w:t xml:space="preserve">40% производство, 30% постпрод, 30% залы</w:t>
            </w:r>
          </w:p>
        </w:tc>
        <w:tc>
          <w:tcPr/>
          <w:p>
            <w:pPr>
              <w:pStyle w:val="Compact"/>
              <w:spacing w:before="40" w:after="40"/>
            </w:pPr>
            <w:r>
              <w:rPr>
                <w:rFonts w:ascii="Times New Roman" w:hAnsi="Times New Roman"/>
                <w:color w:val="000000"/>
                <w:sz w:val="20"/>
              </w:rPr>
              <w:t xml:space="preserve">Через crowdfunding TC</w:t>
            </w:r>
          </w:p>
        </w:tc>
        <w:tc>
          <w:tcPr/>
          <w:p>
            <w:pPr>
              <w:pStyle w:val="Compact"/>
              <w:spacing w:before="40" w:after="40"/>
            </w:pPr>
            <w:r>
              <w:rPr>
                <w:rFonts w:ascii="Times New Roman" w:hAnsi="Times New Roman"/>
                <w:color w:val="000000"/>
                <w:sz w:val="20"/>
              </w:rPr>
              <w:t xml:space="preserve">30% (postprod TC)</w:t>
            </w:r>
          </w:p>
        </w:tc>
      </w:tr>
      <w:tr>
        <w:tc>
          <w:tcPr/>
          <w:p>
            <w:pPr>
              <w:pStyle w:val="Compact"/>
              <w:spacing w:before="40" w:after="40"/>
            </w:pPr>
            <w:r>
              <w:rPr>
                <w:rFonts w:ascii="Times New Roman" w:hAnsi="Times New Roman"/>
                <w:b/>
                <w:bCs/>
                <w:color w:val="000000"/>
                <w:sz w:val="20"/>
              </w:rPr>
              <w:t xml:space="preserve">Великобритания</w:t>
            </w:r>
          </w:p>
        </w:tc>
        <w:tc>
          <w:tcPr/>
          <w:p>
            <w:pPr>
              <w:pStyle w:val="Compact"/>
              <w:spacing w:before="40" w:after="40"/>
            </w:pPr>
            <w:r>
              <w:rPr>
                <w:rFonts w:ascii="Times New Roman" w:hAnsi="Times New Roman"/>
                <w:color w:val="000000"/>
                <w:sz w:val="20"/>
              </w:rPr>
              <w:t xml:space="preserve">20%</w:t>
            </w:r>
          </w:p>
        </w:tc>
        <w:tc>
          <w:tcPr/>
          <w:p>
            <w:pPr>
              <w:pStyle w:val="Compact"/>
              <w:spacing w:before="40" w:after="40"/>
            </w:pPr>
            <w:r>
              <w:rPr>
                <w:rFonts w:ascii="Times New Roman" w:hAnsi="Times New Roman"/>
                <w:color w:val="000000"/>
                <w:sz w:val="20"/>
              </w:rPr>
              <w:t xml:space="preserve">AVEC 25,5% net / IFTC 39,75% net</w:t>
            </w:r>
          </w:p>
        </w:tc>
        <w:tc>
          <w:tcPr/>
          <w:p>
            <w:pPr>
              <w:pStyle w:val="Compact"/>
              <w:spacing w:before="40" w:after="40"/>
            </w:pPr>
            <w:r>
              <w:rPr>
                <w:rFonts w:ascii="Times New Roman" w:hAnsi="Times New Roman"/>
                <w:color w:val="000000"/>
                <w:sz w:val="20"/>
              </w:rPr>
              <w:t xml:space="preserve">EIS 30%, SEIS 50%</w:t>
            </w:r>
          </w:p>
        </w:tc>
        <w:tc>
          <w:tcPr/>
          <w:p>
            <w:pPr>
              <w:pStyle w:val="Compact"/>
              <w:spacing w:before="40" w:after="40"/>
            </w:pPr>
            <w:r>
              <w:rPr>
                <w:rFonts w:ascii="Times New Roman" w:hAnsi="Times New Roman"/>
                <w:color w:val="000000"/>
                <w:sz w:val="20"/>
              </w:rPr>
              <w:t xml:space="preserve">VFX 29,25% net + R&amp;D 27% (SME)</w:t>
            </w:r>
          </w:p>
        </w:tc>
      </w:tr>
      <w:tr>
        <w:tc>
          <w:tcPr/>
          <w:p>
            <w:pPr>
              <w:pStyle w:val="Compact"/>
              <w:spacing w:before="40" w:after="40"/>
            </w:pPr>
            <w:r>
              <w:rPr>
                <w:rFonts w:ascii="Times New Roman" w:hAnsi="Times New Roman"/>
                <w:b/>
                <w:bCs/>
                <w:color w:val="000000"/>
                <w:sz w:val="20"/>
              </w:rPr>
              <w:t xml:space="preserve">Польша</w:t>
            </w:r>
          </w:p>
        </w:tc>
        <w:tc>
          <w:tcPr/>
          <w:p>
            <w:pPr>
              <w:pStyle w:val="Compact"/>
              <w:spacing w:before="40" w:after="40"/>
            </w:pPr>
            <w:r>
              <w:rPr>
                <w:rFonts w:ascii="Times New Roman" w:hAnsi="Times New Roman"/>
                <w:color w:val="000000"/>
                <w:sz w:val="20"/>
              </w:rPr>
              <w:t xml:space="preserve">8% (cultural reduced)</w:t>
            </w:r>
          </w:p>
        </w:tc>
        <w:tc>
          <w:tcPr/>
          <w:p>
            <w:pPr>
              <w:pStyle w:val="Compact"/>
              <w:spacing w:before="40" w:after="40"/>
            </w:pPr>
            <w:r>
              <w:rPr>
                <w:rFonts w:ascii="Times New Roman" w:hAnsi="Times New Roman"/>
                <w:color w:val="000000"/>
                <w:sz w:val="20"/>
              </w:rPr>
              <w:t xml:space="preserve">30% денежное возмещение расходов (PISF)</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Через 30% rebate</w:t>
            </w:r>
          </w:p>
        </w:tc>
      </w:tr>
      <w:tr>
        <w:tc>
          <w:tcPr/>
          <w:p>
            <w:pPr>
              <w:pStyle w:val="Compact"/>
              <w:spacing w:before="40" w:after="40"/>
            </w:pPr>
            <w:r>
              <w:rPr>
                <w:rFonts w:ascii="Times New Roman" w:hAnsi="Times New Roman"/>
                <w:b/>
                <w:bCs/>
                <w:color w:val="000000"/>
                <w:sz w:val="20"/>
              </w:rPr>
              <w:t xml:space="preserve">Франция</w:t>
            </w:r>
          </w:p>
        </w:tc>
        <w:tc>
          <w:tcPr/>
          <w:p>
            <w:pPr>
              <w:pStyle w:val="Compact"/>
              <w:spacing w:before="40" w:after="40"/>
            </w:pPr>
            <w:r>
              <w:rPr>
                <w:rFonts w:ascii="Times New Roman" w:hAnsi="Times New Roman"/>
                <w:color w:val="000000"/>
                <w:sz w:val="20"/>
              </w:rPr>
              <w:t xml:space="preserve">5,5% (TVA culture)</w:t>
            </w:r>
          </w:p>
        </w:tc>
        <w:tc>
          <w:tcPr/>
          <w:p>
            <w:pPr>
              <w:pStyle w:val="Compact"/>
              <w:spacing w:before="40" w:after="40"/>
            </w:pPr>
            <w:r>
              <w:rPr>
                <w:rFonts w:ascii="Times New Roman" w:hAnsi="Times New Roman"/>
                <w:color w:val="000000"/>
                <w:sz w:val="20"/>
              </w:rPr>
              <w:t xml:space="preserve">CIC 30%, TRIP 30% (40% high-VFX)</w:t>
            </w:r>
          </w:p>
        </w:tc>
        <w:tc>
          <w:tcPr/>
          <w:p>
            <w:pPr>
              <w:pStyle w:val="Compact"/>
              <w:spacing w:before="40" w:after="40"/>
            </w:pPr>
            <w:r>
              <w:rPr>
                <w:rFonts w:ascii="Times New Roman" w:hAnsi="Times New Roman"/>
                <w:color w:val="000000"/>
                <w:sz w:val="20"/>
              </w:rPr>
              <w:t xml:space="preserve">Сейчас отсутствует</w:t>
            </w:r>
          </w:p>
        </w:tc>
        <w:tc>
          <w:tcPr/>
          <w:p>
            <w:pPr>
              <w:pStyle w:val="Compact"/>
              <w:spacing w:before="40" w:after="40"/>
            </w:pPr>
            <w:r>
              <w:rPr>
                <w:rFonts w:ascii="Times New Roman" w:hAnsi="Times New Roman"/>
                <w:color w:val="000000"/>
                <w:sz w:val="20"/>
              </w:rPr>
              <w:t xml:space="preserve">CIR 30% + 40% (TRIP-VFX)</w:t>
            </w:r>
          </w:p>
        </w:tc>
      </w:tr>
      <w:tr>
        <w:tc>
          <w:tcPr/>
          <w:p>
            <w:pPr>
              <w:pStyle w:val="Compact"/>
              <w:spacing w:before="40" w:after="40"/>
            </w:pPr>
            <w:r>
              <w:rPr>
                <w:rFonts w:ascii="Times New Roman" w:hAnsi="Times New Roman"/>
                <w:b/>
                <w:bCs/>
                <w:color w:val="000000"/>
                <w:sz w:val="20"/>
              </w:rPr>
              <w:t xml:space="preserve">Германия</w:t>
            </w:r>
          </w:p>
        </w:tc>
        <w:tc>
          <w:tcPr/>
          <w:p>
            <w:pPr>
              <w:pStyle w:val="Compact"/>
              <w:spacing w:before="40" w:after="40"/>
            </w:pPr>
            <w:r>
              <w:rPr>
                <w:rFonts w:ascii="Times New Roman" w:hAnsi="Times New Roman"/>
                <w:color w:val="000000"/>
                <w:sz w:val="20"/>
              </w:rPr>
              <w:t xml:space="preserve">7% (ermäßigte MwSt)</w:t>
            </w:r>
          </w:p>
        </w:tc>
        <w:tc>
          <w:tcPr/>
          <w:p>
            <w:pPr>
              <w:pStyle w:val="Compact"/>
              <w:spacing w:before="40" w:after="40"/>
            </w:pPr>
            <w:r>
              <w:rPr>
                <w:rFonts w:ascii="Times New Roman" w:hAnsi="Times New Roman"/>
                <w:color w:val="000000"/>
                <w:sz w:val="20"/>
              </w:rPr>
              <w:t xml:space="preserve">DFFF I/II + GMPF 30% (с 2025)</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Включён в DFFF</w:t>
            </w:r>
          </w:p>
        </w:tc>
      </w:tr>
      <w:tr>
        <w:tc>
          <w:tcPr/>
          <w:p>
            <w:pPr>
              <w:pStyle w:val="Compact"/>
              <w:spacing w:before="40" w:after="40"/>
            </w:pPr>
            <w:r>
              <w:rPr>
                <w:rFonts w:ascii="Times New Roman" w:hAnsi="Times New Roman"/>
                <w:b/>
                <w:bCs/>
                <w:color w:val="000000"/>
                <w:sz w:val="20"/>
              </w:rPr>
              <w:t xml:space="preserve">Ирландия</w:t>
            </w:r>
          </w:p>
        </w:tc>
        <w:tc>
          <w:tcPr/>
          <w:p>
            <w:pPr>
              <w:pStyle w:val="Compact"/>
              <w:spacing w:before="40" w:after="40"/>
            </w:pPr>
            <w:r>
              <w:rPr>
                <w:rFonts w:ascii="Times New Roman" w:hAnsi="Times New Roman"/>
                <w:color w:val="000000"/>
                <w:sz w:val="20"/>
              </w:rPr>
              <w:t xml:space="preserve">9% (cultural reduced — кино, театр)</w:t>
            </w:r>
          </w:p>
        </w:tc>
        <w:tc>
          <w:tcPr/>
          <w:p>
            <w:pPr>
              <w:pStyle w:val="Compact"/>
              <w:spacing w:before="40" w:after="40"/>
            </w:pPr>
            <w:r>
              <w:rPr>
                <w:rFonts w:ascii="Times New Roman" w:hAnsi="Times New Roman"/>
                <w:color w:val="000000"/>
                <w:sz w:val="20"/>
              </w:rPr>
              <w:t xml:space="preserve">Section 481 — 32% (+ 5% регион. uplift)</w:t>
            </w:r>
          </w:p>
        </w:tc>
        <w:tc>
          <w:tcPr/>
          <w:p>
            <w:pPr>
              <w:pStyle w:val="Compact"/>
              <w:spacing w:before="40" w:after="40"/>
            </w:pPr>
            <w:r>
              <w:rPr>
                <w:rFonts w:ascii="Times New Roman" w:hAnsi="Times New Roman"/>
                <w:color w:val="000000"/>
                <w:sz w:val="20"/>
              </w:rPr>
              <w:t xml:space="preserve">Investor tier (Section 481)</w:t>
            </w:r>
          </w:p>
        </w:tc>
        <w:tc>
          <w:tcPr/>
          <w:p>
            <w:pPr>
              <w:pStyle w:val="Compact"/>
              <w:spacing w:before="40" w:after="40"/>
            </w:pPr>
            <w:r>
              <w:rPr>
                <w:rFonts w:ascii="Times New Roman" w:hAnsi="Times New Roman"/>
                <w:color w:val="000000"/>
                <w:sz w:val="20"/>
              </w:rPr>
              <w:t xml:space="preserve">Через Section 481</w:t>
            </w:r>
          </w:p>
        </w:tc>
      </w:tr>
      <w:tr>
        <w:tc>
          <w:tcPr/>
          <w:p>
            <w:pPr>
              <w:pStyle w:val="Compact"/>
              <w:spacing w:before="40" w:after="40"/>
            </w:pPr>
            <w:r>
              <w:rPr>
                <w:rFonts w:ascii="Times New Roman" w:hAnsi="Times New Roman"/>
                <w:b/>
                <w:bCs/>
                <w:color w:val="000000"/>
                <w:sz w:val="20"/>
              </w:rPr>
              <w:t xml:space="preserve">Канада</w:t>
            </w:r>
          </w:p>
        </w:tc>
        <w:tc>
          <w:tcPr/>
          <w:p>
            <w:pPr>
              <w:pStyle w:val="Compact"/>
              <w:spacing w:before="40" w:after="40"/>
            </w:pPr>
            <w:r>
              <w:rPr>
                <w:rFonts w:ascii="Times New Roman" w:hAnsi="Times New Roman"/>
                <w:color w:val="000000"/>
                <w:sz w:val="20"/>
              </w:rPr>
              <w:t xml:space="preserve">5% federal GST + provincial</w:t>
            </w:r>
          </w:p>
        </w:tc>
        <w:tc>
          <w:tcPr/>
          <w:p>
            <w:pPr>
              <w:pStyle w:val="Compact"/>
              <w:spacing w:before="40" w:after="40"/>
            </w:pPr>
            <w:r>
              <w:rPr>
                <w:rFonts w:ascii="Times New Roman" w:hAnsi="Times New Roman"/>
                <w:color w:val="000000"/>
                <w:sz w:val="20"/>
              </w:rPr>
              <w:t xml:space="preserve">CPTC 25% labour + provincial 65% (Quebec, Ontario)</w:t>
            </w:r>
          </w:p>
        </w:tc>
        <w:tc>
          <w:tcPr/>
          <w:p>
            <w:pPr>
              <w:pStyle w:val="Compact"/>
              <w:spacing w:before="40" w:after="40"/>
            </w:pPr>
            <w:r>
              <w:rPr>
                <w:rFonts w:ascii="Times New Roman" w:hAnsi="Times New Roman"/>
                <w:color w:val="000000"/>
                <w:sz w:val="20"/>
              </w:rPr>
              <w:t xml:space="preserve">Налоговое стимулирование инвестиций (структурированный)</w:t>
            </w:r>
          </w:p>
        </w:tc>
        <w:tc>
          <w:tcPr/>
          <w:p>
            <w:pPr>
              <w:pStyle w:val="Compact"/>
              <w:spacing w:before="40" w:after="40"/>
            </w:pPr>
            <w:r>
              <w:rPr>
                <w:rFonts w:ascii="Times New Roman" w:hAnsi="Times New Roman"/>
                <w:color w:val="000000"/>
                <w:sz w:val="20"/>
              </w:rPr>
              <w:t xml:space="preserve">SR&amp;ED 15–35%</w:t>
            </w:r>
          </w:p>
        </w:tc>
      </w:tr>
      <w:tr>
        <w:tc>
          <w:tcPr/>
          <w:p>
            <w:pPr>
              <w:pStyle w:val="Compact"/>
              <w:spacing w:before="40" w:after="40"/>
            </w:pPr>
            <w:r>
              <w:rPr>
                <w:rFonts w:ascii="Times New Roman" w:hAnsi="Times New Roman"/>
                <w:b/>
                <w:bCs/>
                <w:color w:val="000000"/>
                <w:sz w:val="20"/>
              </w:rPr>
              <w:t xml:space="preserve">Чехия</w:t>
            </w:r>
          </w:p>
        </w:tc>
        <w:tc>
          <w:tcPr/>
          <w:p>
            <w:pPr>
              <w:pStyle w:val="Compact"/>
              <w:spacing w:before="40" w:after="40"/>
            </w:pPr>
            <w:r>
              <w:rPr>
                <w:rFonts w:ascii="Times New Roman" w:hAnsi="Times New Roman"/>
                <w:color w:val="000000"/>
                <w:sz w:val="20"/>
              </w:rPr>
              <w:t xml:space="preserve">12% (reduced)</w:t>
            </w:r>
          </w:p>
        </w:tc>
        <w:tc>
          <w:tcPr/>
          <w:p>
            <w:pPr>
              <w:pStyle w:val="Compact"/>
              <w:spacing w:before="40" w:after="40"/>
            </w:pPr>
            <w:r>
              <w:rPr>
                <w:rFonts w:ascii="Times New Roman" w:hAnsi="Times New Roman"/>
                <w:color w:val="000000"/>
                <w:sz w:val="20"/>
              </w:rPr>
              <w:t xml:space="preserve">25% денежное возмещение расходов / 35% (анимация)</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35% (анимация)</w:t>
            </w:r>
          </w:p>
        </w:tc>
      </w:tr>
      <w:tr>
        <w:tc>
          <w:tcPr/>
          <w:p>
            <w:pPr>
              <w:pStyle w:val="Compact"/>
              <w:spacing w:before="40" w:after="40"/>
            </w:pPr>
            <w:r>
              <w:rPr>
                <w:rFonts w:ascii="Times New Roman" w:hAnsi="Times New Roman"/>
                <w:b/>
                <w:bCs/>
                <w:color w:val="000000"/>
                <w:sz w:val="20"/>
              </w:rPr>
              <w:t xml:space="preserve">Бельгия</w:t>
            </w:r>
          </w:p>
        </w:tc>
        <w:tc>
          <w:tcPr/>
          <w:p>
            <w:pPr>
              <w:pStyle w:val="Compact"/>
              <w:spacing w:before="40" w:after="40"/>
            </w:pPr>
            <w:r>
              <w:rPr>
                <w:rFonts w:ascii="Times New Roman" w:hAnsi="Times New Roman"/>
                <w:color w:val="000000"/>
                <w:sz w:val="20"/>
              </w:rPr>
              <w:t xml:space="preserve">6% (cultural reduced)</w:t>
            </w:r>
          </w:p>
        </w:tc>
        <w:tc>
          <w:tcPr/>
          <w:p>
            <w:pPr>
              <w:pStyle w:val="Compact"/>
              <w:spacing w:before="40" w:after="40"/>
            </w:pPr>
            <w:r>
              <w:rPr>
                <w:rFonts w:ascii="Times New Roman" w:hAnsi="Times New Roman"/>
                <w:color w:val="000000"/>
                <w:sz w:val="20"/>
              </w:rPr>
              <w:t xml:space="preserve">Налоговое стимулирование инвестиций (через инвестиции)</w:t>
            </w:r>
          </w:p>
        </w:tc>
        <w:tc>
          <w:tcPr/>
          <w:p>
            <w:pPr>
              <w:pStyle w:val="Compact"/>
              <w:spacing w:before="40" w:after="40"/>
            </w:pPr>
            <w:r>
              <w:rPr>
                <w:rFonts w:ascii="Times New Roman" w:hAnsi="Times New Roman"/>
                <w:b/>
                <w:bCs/>
                <w:color w:val="000000"/>
                <w:sz w:val="20"/>
              </w:rPr>
              <w:t xml:space="preserve">421% вычет, 5,3% + EURIBOR</w:t>
            </w:r>
          </w:p>
        </w:tc>
        <w:tc>
          <w:tcPr/>
          <w:p>
            <w:pPr>
              <w:pStyle w:val="Compact"/>
              <w:spacing w:before="40" w:after="40"/>
            </w:pPr>
            <w:r>
              <w:rPr>
                <w:rFonts w:ascii="Times New Roman" w:hAnsi="Times New Roman"/>
                <w:color w:val="000000"/>
                <w:sz w:val="20"/>
              </w:rPr>
              <w:t xml:space="preserve">Через Налоговое стимулирование инвестиций</w:t>
            </w:r>
          </w:p>
        </w:tc>
      </w:tr>
      <w:tr>
        <w:tc>
          <w:tcPr/>
          <w:p>
            <w:pPr>
              <w:pStyle w:val="Compact"/>
              <w:spacing w:before="40" w:after="40"/>
            </w:pPr>
            <w:r>
              <w:rPr>
                <w:rFonts w:ascii="Times New Roman" w:hAnsi="Times New Roman"/>
                <w:b/>
                <w:bCs/>
                <w:color w:val="000000"/>
                <w:sz w:val="20"/>
              </w:rPr>
              <w:t xml:space="preserve">Россия</w:t>
            </w:r>
          </w:p>
        </w:tc>
        <w:tc>
          <w:tcPr/>
          <w:p>
            <w:pPr>
              <w:pStyle w:val="Compact"/>
              <w:spacing w:before="40" w:after="40"/>
            </w:pPr>
            <w:r>
              <w:rPr>
                <w:rFonts w:ascii="Times New Roman" w:hAnsi="Times New Roman"/>
                <w:color w:val="000000"/>
                <w:sz w:val="20"/>
              </w:rPr>
              <w:t xml:space="preserve">НДС 20% общий;</w:t>
            </w:r>
            <w:r>
              <w:rPr>
                <w:rFonts w:ascii="Times New Roman" w:hAnsi="Times New Roman"/>
                <w:color w:val="000000"/>
                <w:sz w:val="20"/>
              </w:rPr>
              <w:t xml:space="preserve"> </w:t>
            </w:r>
            <w:r>
              <w:rPr>
                <w:rFonts w:ascii="Times New Roman" w:hAnsi="Times New Roman"/>
                <w:b/>
                <w:bCs/>
                <w:color w:val="000000"/>
                <w:sz w:val="20"/>
              </w:rPr>
              <w:t xml:space="preserve">освобождение для нац. фильмов</w:t>
            </w:r>
          </w:p>
        </w:tc>
        <w:tc>
          <w:tcPr/>
          <w:p>
            <w:pPr>
              <w:pStyle w:val="Compact"/>
              <w:spacing w:before="40" w:after="40"/>
            </w:pPr>
            <w:r>
              <w:rPr>
                <w:rFonts w:ascii="Times New Roman" w:hAnsi="Times New Roman"/>
                <w:color w:val="000000"/>
                <w:sz w:val="20"/>
              </w:rPr>
              <w:t xml:space="preserve">Грантовая модель Фонда кино + 3% налог на прибыль (анимация)</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Нет</w:t>
            </w:r>
          </w:p>
        </w:tc>
      </w:tr>
      <w:tr>
        <w:tc>
          <w:tcPr/>
          <w:p>
            <w:pPr>
              <w:pStyle w:val="Compact"/>
              <w:spacing w:before="40" w:after="40"/>
            </w:pPr>
            <w:r>
              <w:rPr>
                <w:rFonts w:ascii="Times New Roman" w:hAnsi="Times New Roman"/>
                <w:b/>
                <w:bCs/>
                <w:color w:val="000000"/>
                <w:sz w:val="20"/>
              </w:rPr>
              <w:t xml:space="preserve">Австралия</w:t>
            </w:r>
          </w:p>
        </w:tc>
        <w:tc>
          <w:tcPr/>
          <w:p>
            <w:pPr>
              <w:pStyle w:val="Compact"/>
              <w:spacing w:before="40" w:after="40"/>
            </w:pPr>
            <w:r>
              <w:rPr>
                <w:rFonts w:ascii="Times New Roman" w:hAnsi="Times New Roman"/>
                <w:color w:val="000000"/>
                <w:sz w:val="20"/>
              </w:rPr>
              <w:t xml:space="preserve">10% GST</w:t>
            </w:r>
          </w:p>
        </w:tc>
        <w:tc>
          <w:tcPr/>
          <w:p>
            <w:pPr>
              <w:pStyle w:val="Compact"/>
              <w:spacing w:before="40" w:after="40"/>
            </w:pPr>
            <w:r>
              <w:rPr>
                <w:rFonts w:ascii="Times New Roman" w:hAnsi="Times New Roman"/>
                <w:color w:val="000000"/>
                <w:sz w:val="20"/>
              </w:rPr>
              <w:t xml:space="preserve">Producer Offset 40% / PDV Offset 30%</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b/>
                <w:bCs/>
                <w:color w:val="000000"/>
                <w:sz w:val="20"/>
              </w:rPr>
              <w:t xml:space="preserve">30% PDV Offset</w:t>
            </w:r>
          </w:p>
        </w:tc>
      </w:tr>
      <w:tr>
        <w:tc>
          <w:tcPr/>
          <w:p>
            <w:pPr>
              <w:pStyle w:val="Compact"/>
              <w:spacing w:before="40" w:after="40"/>
            </w:pPr>
            <w:r>
              <w:rPr>
                <w:rFonts w:ascii="Times New Roman" w:hAnsi="Times New Roman"/>
                <w:b/>
                <w:bCs/>
                <w:color w:val="000000"/>
                <w:sz w:val="20"/>
              </w:rPr>
              <w:t xml:space="preserve">Казахстан</w:t>
            </w:r>
          </w:p>
        </w:tc>
        <w:tc>
          <w:tcPr/>
          <w:p>
            <w:pPr>
              <w:pStyle w:val="Compact"/>
              <w:spacing w:before="40" w:after="40"/>
            </w:pPr>
            <w:r>
              <w:rPr>
                <w:rFonts w:ascii="Times New Roman" w:hAnsi="Times New Roman"/>
                <w:b/>
                <w:bCs/>
                <w:color w:val="000000"/>
                <w:sz w:val="20"/>
              </w:rPr>
              <w:t xml:space="preserve">16% (с 2026)</w:t>
            </w:r>
            <w:r>
              <w:rPr>
                <w:rFonts w:ascii="Times New Roman" w:hAnsi="Times New Roman"/>
                <w:color w:val="000000"/>
                <w:sz w:val="20"/>
              </w:rPr>
              <w:t xml:space="preserve"> </w:t>
            </w:r>
            <w:r>
              <w:rPr>
                <w:rFonts w:ascii="Times New Roman" w:hAnsi="Times New Roman"/>
                <w:color w:val="000000"/>
                <w:sz w:val="20"/>
              </w:rPr>
              <w:t xml:space="preserve">— нет cultural пониженная ставка</w:t>
            </w:r>
          </w:p>
        </w:tc>
        <w:tc>
          <w:tcPr/>
          <w:p>
            <w:pPr>
              <w:pStyle w:val="Compact"/>
              <w:spacing w:before="40" w:after="40"/>
            </w:pPr>
            <w:r>
              <w:rPr>
                <w:rFonts w:ascii="Times New Roman" w:hAnsi="Times New Roman"/>
                <w:b/>
                <w:bCs/>
                <w:color w:val="000000"/>
                <w:sz w:val="20"/>
              </w:rPr>
              <w:t xml:space="preserve">Нет налоговый кредит</w:t>
            </w:r>
            <w:r>
              <w:rPr>
                <w:rFonts w:ascii="Times New Roman" w:hAnsi="Times New Roman"/>
                <w:color w:val="000000"/>
                <w:sz w:val="20"/>
              </w:rPr>
              <w:t xml:space="preserve"> </w:t>
            </w:r>
            <w:r>
              <w:rPr>
                <w:rFonts w:ascii="Times New Roman" w:hAnsi="Times New Roman"/>
                <w:color w:val="000000"/>
                <w:sz w:val="20"/>
              </w:rPr>
              <w:t xml:space="preserve">(только НДС-освобождение по ст. 394 для B2B-производства); ГЦПНК-гранты</w:t>
            </w:r>
          </w:p>
        </w:tc>
        <w:tc>
          <w:tcPr/>
          <w:p>
            <w:pPr>
              <w:pStyle w:val="Compact"/>
              <w:spacing w:before="40" w:after="40"/>
            </w:pPr>
            <w:r>
              <w:rPr>
                <w:rFonts w:ascii="Times New Roman" w:hAnsi="Times New Roman"/>
                <w:b/>
                <w:bCs/>
                <w:color w:val="000000"/>
                <w:sz w:val="20"/>
              </w:rPr>
              <w:t xml:space="preserve">Нет</w:t>
            </w:r>
          </w:p>
        </w:tc>
        <w:tc>
          <w:tcPr/>
          <w:p>
            <w:pPr>
              <w:pStyle w:val="Compact"/>
              <w:spacing w:before="40" w:after="40"/>
            </w:pPr>
            <w:r>
              <w:rPr>
                <w:rFonts w:ascii="Times New Roman" w:hAnsi="Times New Roman"/>
                <w:color w:val="000000"/>
                <w:sz w:val="20"/>
              </w:rPr>
              <w:t xml:space="preserve">Нет (Astana Hub косвенно)</w:t>
            </w:r>
          </w:p>
        </w:tc>
      </w:tr>
    </w:tbl>
    <w:p>
      <w:pPr>
        <w:pStyle w:val="BodyText"/>
        <w:spacing w:before="60" w:after="120" w:line="360" w:lineRule="exact"/>
        <w:ind w:firstLine="567"/>
      </w:pPr>
      <w:r>
        <w:rPr>
          <w:rFonts w:ascii="Times New Roman" w:hAnsi="Times New Roman"/>
          <w:color w:val="000000"/>
          <w:sz w:val="24"/>
        </w:rPr>
        <w:t xml:space="preserve">Сноска: Ставка НДС в Чехии на билеты в кино — 12% (пониженная ставка, актуальна на 2024 г., данные Финансового управления Чехии); Ирландия — 9% (Revenue Ireland, постоянная сниженная ставка с 2011 г. для admissions to cinemas/theatres/cultural facilities).</w:t>
      </w:r>
    </w:p>
    <w:bookmarkEnd w:id="112"/>
    <w:bookmarkStart w:id="113" w:name="X1dd4c61d371964f46f08cb0a6cd0bfc3f043d89"/>
    <w:p>
      <w:pPr>
        <w:pStyle w:val="Heading2"/>
        <w:spacing w:before="360" w:after="160" w:line="360" w:lineRule="exact"/>
        <w:jc w:val="left"/>
      </w:pPr>
      <w:r>
        <w:rPr>
          <w:rFonts w:ascii="Times New Roman" w:hAnsi="Times New Roman"/>
          <w:b/>
          <w:color w:val="000000"/>
          <w:sz w:val="28"/>
        </w:rPr>
        <w:t xml:space="preserve">3.6. Эффекты налоговых льгот — исторические кейсы</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640"/>
        <w:gridCol w:w="2640"/>
        <w:gridCol w:w="2640"/>
      </w:tblGrid>
      <w:tr>
        <w:trPr>
          <w:tblHeader w:val="on"/>
        </w:trPr>
        <w:tc>
          <w:tcPr/>
          <w:p>
            <w:pPr>
              <w:pStyle w:val="Compact"/>
              <w:spacing w:before="40" w:after="40"/>
            </w:pPr>
            <w:r>
              <w:rPr>
                <w:rFonts w:ascii="Times New Roman" w:hAnsi="Times New Roman"/>
                <w:color w:val="000000"/>
                <w:sz w:val="20"/>
              </w:rPr>
              <w:t xml:space="preserve">Юрисдикция / инструмент</w:t>
            </w:r>
          </w:p>
        </w:tc>
        <w:tc>
          <w:tcPr/>
          <w:p>
            <w:pPr>
              <w:pStyle w:val="Compact"/>
              <w:spacing w:before="40" w:after="40"/>
            </w:pPr>
            <w:r>
              <w:rPr>
                <w:rFonts w:ascii="Times New Roman" w:hAnsi="Times New Roman"/>
                <w:color w:val="000000"/>
                <w:sz w:val="20"/>
              </w:rPr>
              <w:t xml:space="preserve">коэффициент мультипликации</w:t>
            </w:r>
          </w:p>
        </w:tc>
        <w:tc>
          <w:tcPr/>
          <w:p>
            <w:pPr>
              <w:pStyle w:val="Compact"/>
              <w:spacing w:before="40" w:after="40"/>
            </w:pPr>
            <w:r>
              <w:rPr>
                <w:rFonts w:ascii="Times New Roman" w:hAnsi="Times New Roman"/>
                <w:color w:val="000000"/>
                <w:sz w:val="20"/>
              </w:rPr>
              <w:t xml:space="preserve">Ключевые кейсы</w:t>
            </w:r>
          </w:p>
        </w:tc>
      </w:tr>
      <w:tr>
        <w:tc>
          <w:tcPr/>
          <w:p>
            <w:pPr>
              <w:pStyle w:val="Compact"/>
              <w:spacing w:before="40" w:after="40"/>
            </w:pPr>
            <w:r>
              <w:rPr>
                <w:rFonts w:ascii="Times New Roman" w:hAnsi="Times New Roman"/>
                <w:b/>
                <w:bCs/>
                <w:color w:val="000000"/>
                <w:sz w:val="20"/>
              </w:rPr>
              <w:t xml:space="preserve">Италия — Налоговый кредит (с 2009)</w:t>
            </w:r>
          </w:p>
        </w:tc>
        <w:tc>
          <w:tcPr/>
          <w:p>
            <w:pPr>
              <w:pStyle w:val="Compact"/>
              <w:spacing w:before="40" w:after="40"/>
            </w:pPr>
            <w:r>
              <w:rPr>
                <w:rFonts w:ascii="Times New Roman" w:hAnsi="Times New Roman"/>
                <w:color w:val="000000"/>
                <w:sz w:val="20"/>
              </w:rPr>
              <w:t xml:space="preserve">2,5x; +200% production volume; +15 тыс. рабочих мест</w:t>
            </w:r>
          </w:p>
        </w:tc>
        <w:tc>
          <w:tcPr/>
          <w:p>
            <w:pPr>
              <w:pStyle w:val="Compact"/>
              <w:spacing w:before="40" w:after="40"/>
            </w:pPr>
            <w:r>
              <w:rPr>
                <w:rFonts w:ascii="Times New Roman" w:hAnsi="Times New Roman"/>
                <w:color w:val="000000"/>
                <w:sz w:val="20"/>
              </w:rPr>
              <w:t xml:space="preserve">Cinecittà: 20+ международных проектов</w:t>
            </w:r>
          </w:p>
        </w:tc>
      </w:tr>
      <w:tr>
        <w:tc>
          <w:tcPr/>
          <w:p>
            <w:pPr>
              <w:pStyle w:val="Compact"/>
              <w:spacing w:before="40" w:after="40"/>
            </w:pPr>
            <w:r>
              <w:rPr>
                <w:rFonts w:ascii="Times New Roman" w:hAnsi="Times New Roman"/>
                <w:b/>
                <w:bCs/>
                <w:color w:val="000000"/>
                <w:sz w:val="20"/>
              </w:rPr>
              <w:t xml:space="preserve">Канада Quebec — Налоговый кредит</w:t>
            </w:r>
          </w:p>
        </w:tc>
        <w:tc>
          <w:tcPr/>
          <w:p>
            <w:pPr>
              <w:pStyle w:val="Compact"/>
              <w:spacing w:before="40" w:after="40"/>
            </w:pPr>
            <w:r>
              <w:rPr>
                <w:rFonts w:ascii="Times New Roman" w:hAnsi="Times New Roman"/>
                <w:color w:val="000000"/>
                <w:sz w:val="20"/>
              </w:rPr>
              <w:t xml:space="preserve">2,8x; +500% production с 1990-х; экспорт услуг $1,5 млрд</w:t>
            </w:r>
          </w:p>
        </w:tc>
        <w:tc>
          <w:tcPr/>
          <w:p>
            <w:pPr>
              <w:pStyle w:val="Compact"/>
              <w:spacing w:before="40" w:after="40"/>
            </w:pPr>
            <w:r>
              <w:rPr>
                <w:rFonts w:ascii="Times New Roman" w:hAnsi="Times New Roman"/>
                <w:color w:val="000000"/>
                <w:sz w:val="20"/>
              </w:rPr>
              <w:t xml:space="preserve">Marvel productions; «Hollywood North»</w:t>
            </w:r>
          </w:p>
        </w:tc>
      </w:tr>
      <w:tr>
        <w:tc>
          <w:tcPr/>
          <w:p>
            <w:pPr>
              <w:pStyle w:val="Compact"/>
              <w:spacing w:before="40" w:after="40"/>
            </w:pPr>
            <w:r>
              <w:rPr>
                <w:rFonts w:ascii="Times New Roman" w:hAnsi="Times New Roman"/>
                <w:b/>
                <w:bCs/>
                <w:color w:val="000000"/>
                <w:sz w:val="20"/>
              </w:rPr>
              <w:t xml:space="preserve">Ирландия — Section 481</w:t>
            </w:r>
          </w:p>
        </w:tc>
        <w:tc>
          <w:tcPr/>
          <w:p>
            <w:pPr>
              <w:pStyle w:val="Compact"/>
              <w:spacing w:before="40" w:after="40"/>
            </w:pPr>
            <w:r>
              <w:rPr>
                <w:rFonts w:ascii="Times New Roman" w:hAnsi="Times New Roman"/>
                <w:color w:val="000000"/>
                <w:sz w:val="20"/>
              </w:rPr>
              <w:t xml:space="preserve">2,2–3x; экспорт €1,1 млрд (2022); +300% VFX growth с 2010</w:t>
            </w:r>
          </w:p>
        </w:tc>
        <w:tc>
          <w:tcPr/>
          <w:p>
            <w:pPr>
              <w:pStyle w:val="Compact"/>
              <w:spacing w:before="40" w:after="40"/>
            </w:pPr>
            <w:r>
              <w:rPr>
                <w:rFonts w:ascii="Times New Roman" w:hAnsi="Times New Roman"/>
                <w:color w:val="000000"/>
                <w:sz w:val="20"/>
              </w:rPr>
              <w:t xml:space="preserve">Star Wars (3 фильма, €500 млн), Game of Thrones (€1 млрд)</w:t>
            </w:r>
          </w:p>
        </w:tc>
      </w:tr>
      <w:tr>
        <w:tc>
          <w:tcPr/>
          <w:p>
            <w:pPr>
              <w:pStyle w:val="Compact"/>
              <w:spacing w:before="40" w:after="40"/>
            </w:pPr>
            <w:r>
              <w:rPr>
                <w:rFonts w:ascii="Times New Roman" w:hAnsi="Times New Roman"/>
                <w:b/>
                <w:bCs/>
                <w:color w:val="000000"/>
                <w:sz w:val="20"/>
              </w:rPr>
              <w:t xml:space="preserve">Чехия — Денежное возмещение расходов</w:t>
            </w:r>
          </w:p>
        </w:tc>
        <w:tc>
          <w:tcPr/>
          <w:p>
            <w:pPr>
              <w:pStyle w:val="Compact"/>
              <w:spacing w:before="40" w:after="40"/>
            </w:pPr>
            <w:r>
              <w:rPr>
                <w:rFonts w:ascii="Times New Roman" w:hAnsi="Times New Roman"/>
                <w:color w:val="000000"/>
                <w:sz w:val="20"/>
              </w:rPr>
              <w:t xml:space="preserve">2,1x; +5 тыс. рабочих мест; €300 млн в экономику за 5 лет</w:t>
            </w:r>
          </w:p>
        </w:tc>
        <w:tc>
          <w:tcPr/>
          <w:p>
            <w:pPr>
              <w:pStyle w:val="Compact"/>
              <w:spacing w:before="40" w:after="40"/>
            </w:pPr>
            <w:r>
              <w:rPr>
                <w:rFonts w:ascii="Times New Roman" w:hAnsi="Times New Roman"/>
                <w:color w:val="000000"/>
                <w:sz w:val="20"/>
              </w:rPr>
              <w:t xml:space="preserve">Mission: Impossible, Dune</w:t>
            </w:r>
          </w:p>
        </w:tc>
      </w:tr>
      <w:tr>
        <w:tc>
          <w:tcPr/>
          <w:p>
            <w:pPr>
              <w:pStyle w:val="Compact"/>
              <w:spacing w:before="40" w:after="40"/>
            </w:pPr>
            <w:r>
              <w:rPr>
                <w:rFonts w:ascii="Times New Roman" w:hAnsi="Times New Roman"/>
                <w:b/>
                <w:bCs/>
                <w:color w:val="000000"/>
                <w:sz w:val="20"/>
              </w:rPr>
              <w:t xml:space="preserve">UK — FTR / AVEC</w:t>
            </w:r>
          </w:p>
        </w:tc>
        <w:tc>
          <w:tcPr/>
          <w:p>
            <w:pPr>
              <w:pStyle w:val="Compact"/>
              <w:spacing w:before="40" w:after="40"/>
            </w:pPr>
            <w:r>
              <w:rPr>
                <w:rFonts w:ascii="Times New Roman" w:hAnsi="Times New Roman"/>
                <w:color w:val="000000"/>
                <w:sz w:val="20"/>
              </w:rPr>
              <w:t xml:space="preserve">3–4x; £1,3 млрд relief → £5,7 млрд production; 100 тыс. jobs</w:t>
            </w:r>
          </w:p>
        </w:tc>
        <w:tc>
          <w:tcPr/>
          <w:p>
            <w:pPr>
              <w:pStyle w:val="Compact"/>
              <w:spacing w:before="40" w:after="40"/>
            </w:pPr>
            <w:r>
              <w:rPr>
                <w:rFonts w:ascii="Times New Roman" w:hAnsi="Times New Roman"/>
                <w:color w:val="000000"/>
                <w:sz w:val="20"/>
              </w:rPr>
              <w:t xml:space="preserve">James Bond, Marvel, Harry Potter</w:t>
            </w:r>
          </w:p>
        </w:tc>
      </w:tr>
      <w:tr>
        <w:tc>
          <w:tcPr/>
          <w:p>
            <w:pPr>
              <w:pStyle w:val="Compact"/>
              <w:spacing w:before="40" w:after="40"/>
            </w:pPr>
            <w:r>
              <w:rPr>
                <w:rFonts w:ascii="Times New Roman" w:hAnsi="Times New Roman"/>
                <w:b/>
                <w:bCs/>
                <w:color w:val="000000"/>
                <w:sz w:val="20"/>
              </w:rPr>
              <w:t xml:space="preserve">OECD — общий обзор</w:t>
            </w:r>
          </w:p>
        </w:tc>
        <w:tc>
          <w:tcPr/>
          <w:p>
            <w:pPr>
              <w:pStyle w:val="Compact"/>
              <w:spacing w:before="40" w:after="40"/>
            </w:pPr>
            <w:r>
              <w:rPr>
                <w:rFonts w:ascii="Times New Roman" w:hAnsi="Times New Roman"/>
                <w:color w:val="000000"/>
                <w:sz w:val="20"/>
              </w:rPr>
              <w:t xml:space="preserve">2–2,5x в среднем по ЕС/США; 85% программ окупаются за 3–5 лет</w:t>
            </w:r>
          </w:p>
        </w:tc>
        <w:tc>
          <w:tcPr/>
          <w:p>
            <w:pPr>
              <w:pStyle w:val="Compact"/>
              <w:spacing w:before="40" w:after="40"/>
            </w:pPr>
            <w:r>
              <w:rPr>
                <w:rFonts w:ascii="Times New Roman" w:hAnsi="Times New Roman"/>
                <w:color w:val="000000"/>
                <w:sz w:val="20"/>
              </w:rPr>
              <w:t xml:space="preserve">—</w:t>
            </w:r>
          </w:p>
        </w:tc>
      </w:tr>
    </w:tbl>
    <w:p>
      <w:pPr>
        <w:pStyle w:val="BlockText"/>
        <w:spacing w:before="60" w:after="120" w:line="360" w:lineRule="exact"/>
      </w:pPr>
      <w:r>
        <w:rPr>
          <w:rFonts w:ascii="Times New Roman" w:hAnsi="Times New Roman"/>
          <w:b/>
          <w:bCs/>
          <w:color w:val="000000"/>
          <w:sz w:val="24"/>
        </w:rPr>
        <w:t xml:space="preserve">Методологическая оговорка:</w:t>
      </w:r>
      <w:r>
        <w:rPr>
          <w:rFonts w:ascii="Times New Roman" w:hAnsi="Times New Roman"/>
          <w:color w:val="000000"/>
          <w:sz w:val="24"/>
        </w:rPr>
        <w:t xml:space="preserve"> </w:t>
      </w:r>
      <w:r>
        <w:rPr>
          <w:rFonts w:ascii="Times New Roman" w:hAnsi="Times New Roman"/>
          <w:color w:val="000000"/>
          <w:sz w:val="24"/>
        </w:rPr>
        <w:t xml:space="preserve">OECD (2014–2022 reports) предупреждает о риске «гонка налоговых уступок» — конкуренции ставок между юрисдикциями, обнуляющей эффект для бенефициаров. Это аргумент в пользу</w:t>
      </w:r>
      <w:r>
        <w:rPr>
          <w:rFonts w:ascii="Times New Roman" w:hAnsi="Times New Roman"/>
          <w:color w:val="000000"/>
          <w:sz w:val="24"/>
        </w:rPr>
        <w:t xml:space="preserve"> </w:t>
      </w:r>
      <w:r>
        <w:rPr>
          <w:rFonts w:ascii="Times New Roman" w:hAnsi="Times New Roman"/>
          <w:b/>
          <w:bCs/>
          <w:color w:val="000000"/>
          <w:sz w:val="24"/>
        </w:rPr>
        <w:t xml:space="preserve">умеренной (а не максимальной) ставки</w:t>
      </w:r>
      <w:r>
        <w:rPr>
          <w:rFonts w:ascii="Times New Roman" w:hAnsi="Times New Roman"/>
          <w:color w:val="000000"/>
          <w:sz w:val="24"/>
        </w:rPr>
        <w:t xml:space="preserve"> </w:t>
      </w:r>
      <w:r>
        <w:rPr>
          <w:rFonts w:ascii="Times New Roman" w:hAnsi="Times New Roman"/>
          <w:color w:val="000000"/>
          <w:sz w:val="24"/>
        </w:rPr>
        <w:t xml:space="preserve">и</w:t>
      </w:r>
      <w:r>
        <w:rPr>
          <w:rFonts w:ascii="Times New Roman" w:hAnsi="Times New Roman"/>
          <w:color w:val="000000"/>
          <w:sz w:val="24"/>
        </w:rPr>
        <w:t xml:space="preserve"> </w:t>
      </w:r>
      <w:r>
        <w:rPr>
          <w:rFonts w:ascii="Times New Roman" w:hAnsi="Times New Roman"/>
          <w:b/>
          <w:bCs/>
          <w:color w:val="000000"/>
          <w:sz w:val="24"/>
        </w:rPr>
        <w:t xml:space="preserve">встроенного тест культурной значимости</w:t>
      </w:r>
      <w:r>
        <w:rPr>
          <w:rFonts w:ascii="Times New Roman" w:hAnsi="Times New Roman"/>
          <w:color w:val="000000"/>
          <w:sz w:val="24"/>
        </w:rPr>
        <w:t xml:space="preserve"> </w:t>
      </w:r>
      <w:r>
        <w:rPr>
          <w:rFonts w:ascii="Times New Roman" w:hAnsi="Times New Roman"/>
          <w:color w:val="000000"/>
          <w:sz w:val="24"/>
        </w:rPr>
        <w:t xml:space="preserve">для защиты национального культурного содержания.</w:t>
      </w:r>
    </w:p>
    <w:bookmarkEnd w:id="113"/>
    <w:bookmarkStart w:id="121" w:name="предложения-ciaq-1"/>
    <w:p>
      <w:pPr>
        <w:pStyle w:val="Heading2"/>
        <w:spacing w:before="360" w:after="160" w:line="360" w:lineRule="exact"/>
        <w:jc w:val="left"/>
      </w:pPr>
      <w:r>
        <w:rPr>
          <w:rFonts w:ascii="Times New Roman" w:hAnsi="Times New Roman"/>
          <w:b/>
          <w:color w:val="000000"/>
          <w:sz w:val="28"/>
        </w:rPr>
        <w:t xml:space="preserve">3.7. Предложения CIAQ</w:t>
      </w:r>
    </w:p>
    <w:bookmarkStart w:id="114" w:name="Xf76e46fd4d13856d37b48c10f18b6fa5d45d919"/>
    <w:p>
      <w:pPr>
        <w:pStyle w:val="Heading3"/>
        <w:spacing w:before="360" w:after="160" w:line="360" w:lineRule="exact"/>
        <w:jc w:val="left"/>
      </w:pPr>
      <w:r>
        <w:rPr>
          <w:rFonts w:ascii="Times New Roman" w:hAnsi="Times New Roman"/>
          <w:b/>
          <w:color w:val="000000"/>
          <w:sz w:val="26"/>
        </w:rPr>
        <w:t xml:space="preserve">3.7.1. Пониженная ставка НДС на билеты в кинотеатры</w:t>
      </w:r>
    </w:p>
    <w:p>
      <w:pPr>
        <w:pStyle w:val="FirstParagraph"/>
        <w:spacing w:before="60" w:after="120" w:line="360" w:lineRule="exact"/>
        <w:ind w:firstLine="567"/>
      </w:pPr>
      <w:r>
        <w:rPr>
          <w:rFonts w:ascii="Times New Roman" w:hAnsi="Times New Roman"/>
          <w:b/>
          <w:bCs/>
          <w:color w:val="000000"/>
          <w:sz w:val="24"/>
        </w:rPr>
        <w:t xml:space="preserve">Предложение:</w:t>
      </w:r>
      <w:r>
        <w:rPr>
          <w:rFonts w:ascii="Times New Roman" w:hAnsi="Times New Roman"/>
          <w:color w:val="000000"/>
          <w:sz w:val="24"/>
        </w:rPr>
        <w:t xml:space="preserve"> </w:t>
      </w:r>
      <w:r>
        <w:rPr>
          <w:rFonts w:ascii="Times New Roman" w:hAnsi="Times New Roman"/>
          <w:color w:val="000000"/>
          <w:sz w:val="24"/>
        </w:rPr>
        <w:t xml:space="preserve">дополнить пункт 2 статьи 503 НК РК пониженной ставкой</w:t>
      </w:r>
      <w:r>
        <w:rPr>
          <w:rFonts w:ascii="Times New Roman" w:hAnsi="Times New Roman"/>
          <w:color w:val="000000"/>
          <w:sz w:val="24"/>
        </w:rPr>
        <w:t xml:space="preserve"> </w:t>
      </w:r>
      <w:r>
        <w:rPr>
          <w:rFonts w:ascii="Times New Roman" w:hAnsi="Times New Roman"/>
          <w:b/>
          <w:bCs/>
          <w:color w:val="000000"/>
          <w:sz w:val="24"/>
        </w:rPr>
        <w:t xml:space="preserve">5% НДС на билеты в кинотеатры</w:t>
      </w:r>
      <w:r>
        <w:rPr>
          <w:rFonts w:ascii="Times New Roman" w:hAnsi="Times New Roman"/>
          <w:color w:val="000000"/>
          <w:sz w:val="24"/>
        </w:rPr>
        <w:t xml:space="preserve"> </w:t>
      </w:r>
      <w:r>
        <w:rPr>
          <w:rFonts w:ascii="Times New Roman" w:hAnsi="Times New Roman"/>
          <w:color w:val="000000"/>
          <w:sz w:val="24"/>
        </w:rPr>
        <w:t xml:space="preserve">(культурные услуги) — по аналогии с французской TVA 5,5% и польской 8%.</w:t>
      </w:r>
    </w:p>
    <w:p>
      <w:pPr>
        <w:pStyle w:val="BodyText"/>
        <w:spacing w:before="60" w:after="120" w:line="360" w:lineRule="exact"/>
        <w:ind w:firstLine="567"/>
      </w:pPr>
      <w:r>
        <w:rPr>
          <w:rFonts w:ascii="Times New Roman" w:hAnsi="Times New Roman"/>
          <w:b/>
          <w:bCs/>
          <w:color w:val="000000"/>
          <w:sz w:val="24"/>
        </w:rPr>
        <w:t xml:space="preserve">Альтернатива (по российской модели):</w:t>
      </w:r>
      <w:r>
        <w:rPr>
          <w:rFonts w:ascii="Times New Roman" w:hAnsi="Times New Roman"/>
          <w:color w:val="000000"/>
          <w:sz w:val="24"/>
        </w:rPr>
        <w:t xml:space="preserve"> </w:t>
      </w:r>
      <w:r>
        <w:rPr>
          <w:rFonts w:ascii="Times New Roman" w:hAnsi="Times New Roman"/>
          <w:color w:val="000000"/>
          <w:sz w:val="24"/>
        </w:rPr>
        <w:t xml:space="preserve">освобождение от НДС для билетов на национальные фильмы (фильмы с удостоверением национального фильма по статье 6 Закона РК «О кинематографии») — расширение действия статьи 394 НК РК.</w:t>
      </w:r>
    </w:p>
    <w:p>
      <w:pPr>
        <w:pStyle w:val="BodyText"/>
        <w:spacing w:before="60" w:after="120" w:line="360" w:lineRule="exact"/>
        <w:ind w:firstLine="567"/>
      </w:pPr>
      <w:r>
        <w:rPr>
          <w:rFonts w:ascii="Times New Roman" w:hAnsi="Times New Roman"/>
          <w:b/>
          <w:bCs/>
          <w:color w:val="000000"/>
          <w:sz w:val="24"/>
        </w:rPr>
        <w:t xml:space="preserve">Аргумент:</w:t>
      </w:r>
      <w:r>
        <w:rPr>
          <w:rFonts w:ascii="Times New Roman" w:hAnsi="Times New Roman"/>
          <w:color w:val="000000"/>
          <w:sz w:val="24"/>
        </w:rPr>
        <w:t xml:space="preserve"> </w:t>
      </w:r>
      <w:r>
        <w:rPr>
          <w:rFonts w:ascii="Times New Roman" w:hAnsi="Times New Roman"/>
          <w:color w:val="000000"/>
          <w:sz w:val="24"/>
        </w:rPr>
        <w:t xml:space="preserve">восстановление паритета с офлайн-культурными услугами в ЕС; стимулирование посещаемости кинотеатров; компенсация роста НДС с 12% до 16% в 2026 году, который иначе ляжет на стоимость билетов.</w:t>
      </w:r>
    </w:p>
    <w:p>
      <w:pPr>
        <w:pStyle w:val="BodyText"/>
        <w:spacing w:before="60" w:after="120" w:line="360" w:lineRule="exact"/>
        <w:ind w:firstLine="567"/>
      </w:pPr>
      <w:r>
        <w:rPr>
          <w:rFonts w:ascii="Times New Roman" w:hAnsi="Times New Roman"/>
          <w:b/>
          <w:bCs/>
          <w:color w:val="000000"/>
          <w:sz w:val="24"/>
        </w:rPr>
        <w:t xml:space="preserve">Бюджетный эффект (предварительная оценка):</w:t>
      </w:r>
      <w:r>
        <w:rPr>
          <w:rFonts w:ascii="Times New Roman" w:hAnsi="Times New Roman"/>
          <w:color w:val="000000"/>
          <w:sz w:val="24"/>
        </w:rPr>
        <w:t xml:space="preserve"> </w:t>
      </w:r>
      <w:r>
        <w:rPr>
          <w:rFonts w:ascii="Times New Roman" w:hAnsi="Times New Roman"/>
          <w:color w:val="000000"/>
          <w:sz w:val="24"/>
        </w:rPr>
        <w:t xml:space="preserve">упущенные доходы 3–5 млрд тенге/год при текущей кассе ≈30–40 млрд тенге.</w:t>
      </w:r>
    </w:p>
    <w:bookmarkEnd w:id="114"/>
    <w:bookmarkStart w:id="115" w:name="X5e63736b7431add2068d18898eee35a91b34ba7"/>
    <w:p>
      <w:pPr>
        <w:pStyle w:val="Heading3"/>
        <w:spacing w:before="360" w:after="160" w:line="360" w:lineRule="exact"/>
        <w:jc w:val="left"/>
      </w:pPr>
      <w:r>
        <w:rPr>
          <w:rFonts w:ascii="Times New Roman" w:hAnsi="Times New Roman"/>
          <w:b/>
          <w:color w:val="000000"/>
          <w:sz w:val="26"/>
        </w:rPr>
        <w:t xml:space="preserve">3.7.2. Налоговый кредит для производителей — целевая программа</w:t>
      </w:r>
    </w:p>
    <w:p>
      <w:pPr>
        <w:pStyle w:val="FirstParagraph"/>
        <w:spacing w:before="60" w:after="120" w:line="360" w:lineRule="exact"/>
        <w:ind w:firstLine="567"/>
      </w:pPr>
      <w:r>
        <w:rPr>
          <w:rFonts w:ascii="Times New Roman" w:hAnsi="Times New Roman"/>
          <w:b/>
          <w:bCs/>
          <w:color w:val="000000"/>
          <w:sz w:val="24"/>
        </w:rPr>
        <w:t xml:space="preserve">Предложение:</w:t>
      </w:r>
      <w:r>
        <w:rPr>
          <w:rFonts w:ascii="Times New Roman" w:hAnsi="Times New Roman"/>
          <w:color w:val="000000"/>
          <w:sz w:val="24"/>
        </w:rPr>
        <w:t xml:space="preserve"> </w:t>
      </w:r>
      <w:r>
        <w:rPr>
          <w:rFonts w:ascii="Times New Roman" w:hAnsi="Times New Roman"/>
          <w:color w:val="000000"/>
          <w:sz w:val="24"/>
        </w:rPr>
        <w:t xml:space="preserve">введение «Налогового кредита на кинопроизводство» по итало-чешско-немецкой модели:</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Категория</w:t>
            </w:r>
          </w:p>
        </w:tc>
        <w:tc>
          <w:tcPr/>
          <w:p>
            <w:pPr>
              <w:pStyle w:val="Compact"/>
              <w:spacing w:before="40" w:after="40"/>
            </w:pPr>
            <w:r>
              <w:rPr>
                <w:rFonts w:ascii="Times New Roman" w:hAnsi="Times New Roman"/>
                <w:color w:val="000000"/>
                <w:sz w:val="20"/>
              </w:rPr>
              <w:t xml:space="preserve">Ставка</w:t>
            </w:r>
          </w:p>
        </w:tc>
      </w:tr>
      <w:tr>
        <w:tc>
          <w:tcPr/>
          <w:p>
            <w:pPr>
              <w:pStyle w:val="Compact"/>
              <w:spacing w:before="40" w:after="40"/>
            </w:pPr>
            <w:r>
              <w:rPr>
                <w:rFonts w:ascii="Times New Roman" w:hAnsi="Times New Roman"/>
                <w:color w:val="000000"/>
                <w:sz w:val="20"/>
              </w:rPr>
              <w:t xml:space="preserve">Производство (национальные фильмы)</w:t>
            </w:r>
          </w:p>
        </w:tc>
        <w:tc>
          <w:tcPr/>
          <w:p>
            <w:pPr>
              <w:pStyle w:val="Compact"/>
              <w:spacing w:before="40" w:after="40"/>
            </w:pPr>
            <w:r>
              <w:rPr>
                <w:rFonts w:ascii="Times New Roman" w:hAnsi="Times New Roman"/>
                <w:b/>
                <w:bCs/>
                <w:color w:val="000000"/>
                <w:sz w:val="20"/>
              </w:rPr>
              <w:t xml:space="preserve">25–30%</w:t>
            </w:r>
            <w:r>
              <w:rPr>
                <w:rFonts w:ascii="Times New Roman" w:hAnsi="Times New Roman"/>
                <w:color w:val="000000"/>
                <w:sz w:val="20"/>
              </w:rPr>
              <w:t xml:space="preserve"> </w:t>
            </w:r>
            <w:r>
              <w:rPr>
                <w:rFonts w:ascii="Times New Roman" w:hAnsi="Times New Roman"/>
                <w:color w:val="000000"/>
                <w:sz w:val="20"/>
              </w:rPr>
              <w:t xml:space="preserve">от квалифицированных расходов в РК</w:t>
            </w:r>
          </w:p>
        </w:tc>
      </w:tr>
      <w:tr>
        <w:tc>
          <w:tcPr/>
          <w:p>
            <w:pPr>
              <w:pStyle w:val="Compact"/>
              <w:spacing w:before="40" w:after="40"/>
            </w:pPr>
            <w:r>
              <w:rPr>
                <w:rFonts w:ascii="Times New Roman" w:hAnsi="Times New Roman"/>
                <w:color w:val="000000"/>
                <w:sz w:val="20"/>
              </w:rPr>
              <w:t xml:space="preserve">Постпродакшн / VFX</w:t>
            </w:r>
          </w:p>
        </w:tc>
        <w:tc>
          <w:tcPr/>
          <w:p>
            <w:pPr>
              <w:pStyle w:val="Compact"/>
              <w:spacing w:before="40" w:after="40"/>
            </w:pPr>
            <w:r>
              <w:rPr>
                <w:rFonts w:ascii="Times New Roman" w:hAnsi="Times New Roman"/>
                <w:b/>
                <w:bCs/>
                <w:color w:val="000000"/>
                <w:sz w:val="20"/>
              </w:rPr>
              <w:t xml:space="preserve">30–35%</w:t>
            </w:r>
            <w:r>
              <w:rPr>
                <w:rFonts w:ascii="Times New Roman" w:hAnsi="Times New Roman"/>
                <w:color w:val="000000"/>
                <w:sz w:val="20"/>
              </w:rPr>
              <w:t xml:space="preserve"> </w:t>
            </w:r>
            <w:r>
              <w:rPr>
                <w:rFonts w:ascii="Times New Roman" w:hAnsi="Times New Roman"/>
                <w:color w:val="000000"/>
                <w:sz w:val="20"/>
              </w:rPr>
              <w:t xml:space="preserve">(стимулирование локальных VFX-студий)</w:t>
            </w:r>
          </w:p>
        </w:tc>
      </w:tr>
      <w:tr>
        <w:tc>
          <w:tcPr/>
          <w:p>
            <w:pPr>
              <w:pStyle w:val="Compact"/>
              <w:spacing w:before="40" w:after="40"/>
            </w:pPr>
            <w:r>
              <w:rPr>
                <w:rFonts w:ascii="Times New Roman" w:hAnsi="Times New Roman"/>
                <w:color w:val="000000"/>
                <w:sz w:val="20"/>
              </w:rPr>
              <w:t xml:space="preserve">Дистрибуция национальных фильмов</w:t>
            </w:r>
          </w:p>
        </w:tc>
        <w:tc>
          <w:tcPr/>
          <w:p>
            <w:pPr>
              <w:pStyle w:val="Compact"/>
              <w:spacing w:before="40" w:after="40"/>
            </w:pPr>
            <w:r>
              <w:rPr>
                <w:rFonts w:ascii="Times New Roman" w:hAnsi="Times New Roman"/>
                <w:color w:val="000000"/>
                <w:sz w:val="20"/>
              </w:rPr>
              <w:t xml:space="preserve">20–25%</w:t>
            </w:r>
          </w:p>
        </w:tc>
      </w:tr>
      <w:tr>
        <w:tc>
          <w:tcPr/>
          <w:p>
            <w:pPr>
              <w:pStyle w:val="Compact"/>
              <w:spacing w:before="40" w:after="40"/>
            </w:pPr>
            <w:r>
              <w:rPr>
                <w:rFonts w:ascii="Times New Roman" w:hAnsi="Times New Roman"/>
                <w:color w:val="000000"/>
                <w:sz w:val="20"/>
              </w:rPr>
              <w:t xml:space="preserve">International TC (для иностранных продакшенов)</w:t>
            </w:r>
          </w:p>
        </w:tc>
        <w:tc>
          <w:tcPr/>
          <w:p>
            <w:pPr>
              <w:pStyle w:val="Compact"/>
              <w:spacing w:before="40" w:after="40"/>
            </w:pPr>
            <w:r>
              <w:rPr>
                <w:rFonts w:ascii="Times New Roman" w:hAnsi="Times New Roman"/>
                <w:color w:val="000000"/>
                <w:sz w:val="20"/>
              </w:rPr>
              <w:t xml:space="preserve">25% + 5% региональный uplift</w:t>
            </w:r>
          </w:p>
        </w:tc>
      </w:tr>
    </w:tbl>
    <w:p>
      <w:pPr>
        <w:pStyle w:val="Compact"/>
        <w:numPr>
          <w:ilvl w:val="0"/>
          <w:numId w:val="1051"/>
        </w:numPr>
        <w:spacing w:before="40" w:after="40" w:line="360" w:lineRule="exact"/>
      </w:pPr>
      <w:r>
        <w:rPr>
          <w:rFonts w:ascii="Times New Roman" w:hAnsi="Times New Roman"/>
          <w:b/>
          <w:bCs/>
          <w:color w:val="000000"/>
          <w:sz w:val="24"/>
        </w:rPr>
        <w:t xml:space="preserve">Предел на проект:</w:t>
      </w:r>
      <w:r>
        <w:rPr>
          <w:rFonts w:ascii="Times New Roman" w:hAnsi="Times New Roman"/>
          <w:color w:val="000000"/>
          <w:sz w:val="24"/>
        </w:rPr>
        <w:t xml:space="preserve"> </w:t>
      </w:r>
      <w:r>
        <w:rPr>
          <w:rFonts w:ascii="Times New Roman" w:hAnsi="Times New Roman"/>
          <w:color w:val="000000"/>
          <w:sz w:val="24"/>
        </w:rPr>
        <w:t xml:space="preserve">1,5 млрд тенге (≈€3 млн) — соответствует уровню Польши в первый год, можно индексировать;</w:t>
      </w:r>
    </w:p>
    <w:p>
      <w:pPr>
        <w:pStyle w:val="Compact"/>
        <w:numPr>
          <w:ilvl w:val="0"/>
          <w:numId w:val="1051"/>
        </w:numPr>
        <w:spacing w:before="40" w:after="40" w:line="360" w:lineRule="exact"/>
      </w:pPr>
      <w:r>
        <w:rPr>
          <w:rFonts w:ascii="Times New Roman" w:hAnsi="Times New Roman"/>
          <w:b/>
          <w:bCs/>
          <w:color w:val="000000"/>
          <w:sz w:val="24"/>
        </w:rPr>
        <w:t xml:space="preserve">Минимум локальных расходов:</w:t>
      </w:r>
      <w:r>
        <w:rPr>
          <w:rFonts w:ascii="Times New Roman" w:hAnsi="Times New Roman"/>
          <w:color w:val="000000"/>
          <w:sz w:val="24"/>
        </w:rPr>
        <w:t xml:space="preserve"> </w:t>
      </w:r>
      <w:r>
        <w:rPr>
          <w:rFonts w:ascii="Times New Roman" w:hAnsi="Times New Roman"/>
          <w:color w:val="000000"/>
          <w:sz w:val="24"/>
        </w:rPr>
        <w:t xml:space="preserve">50% бюджета в РК (по аналогии с Францией);</w:t>
      </w:r>
    </w:p>
    <w:p>
      <w:pPr>
        <w:pStyle w:val="Compact"/>
        <w:numPr>
          <w:ilvl w:val="0"/>
          <w:numId w:val="1051"/>
        </w:numPr>
        <w:spacing w:before="40" w:after="40" w:line="360" w:lineRule="exact"/>
      </w:pPr>
      <w:r>
        <w:rPr>
          <w:rFonts w:ascii="Times New Roman" w:hAnsi="Times New Roman"/>
          <w:b/>
          <w:bCs/>
          <w:color w:val="000000"/>
          <w:sz w:val="24"/>
        </w:rPr>
        <w:t xml:space="preserve">Тест культурной значимости:</w:t>
      </w:r>
      <w:r>
        <w:rPr>
          <w:rFonts w:ascii="Times New Roman" w:hAnsi="Times New Roman"/>
          <w:color w:val="000000"/>
          <w:sz w:val="24"/>
        </w:rPr>
        <w:t xml:space="preserve"> </w:t>
      </w:r>
      <w:r>
        <w:rPr>
          <w:rFonts w:ascii="Times New Roman" w:hAnsi="Times New Roman"/>
          <w:color w:val="000000"/>
          <w:sz w:val="24"/>
        </w:rPr>
        <w:t xml:space="preserve">аналог BFI/MiC — баллы за казахстанскую тематику, локации, ключевые позиции (режиссёр/сценарист/оператор-резидент РК);</w:t>
      </w:r>
    </w:p>
    <w:p>
      <w:pPr>
        <w:pStyle w:val="Compact"/>
        <w:numPr>
          <w:ilvl w:val="0"/>
          <w:numId w:val="1051"/>
        </w:numPr>
        <w:spacing w:before="40" w:after="40" w:line="360" w:lineRule="exact"/>
      </w:pPr>
      <w:r>
        <w:rPr>
          <w:rFonts w:ascii="Times New Roman" w:hAnsi="Times New Roman"/>
          <w:b/>
          <w:bCs/>
          <w:color w:val="000000"/>
          <w:sz w:val="24"/>
        </w:rPr>
        <w:t xml:space="preserve">Институциональное оформление:</w:t>
      </w:r>
      <w:r>
        <w:rPr>
          <w:rFonts w:ascii="Times New Roman" w:hAnsi="Times New Roman"/>
          <w:color w:val="000000"/>
          <w:sz w:val="24"/>
        </w:rPr>
        <w:t xml:space="preserve"> </w:t>
      </w:r>
      <w:r>
        <w:rPr>
          <w:rFonts w:ascii="Times New Roman" w:hAnsi="Times New Roman"/>
          <w:color w:val="000000"/>
          <w:sz w:val="24"/>
        </w:rPr>
        <w:t xml:space="preserve">через ГЦПНК с сертификацией и аудитом квалифицированных расходов.</w:t>
      </w:r>
    </w:p>
    <w:p>
      <w:pPr>
        <w:pStyle w:val="FirstParagraph"/>
        <w:spacing w:before="60" w:after="120" w:line="360" w:lineRule="exact"/>
        <w:ind w:firstLine="567"/>
      </w:pPr>
      <w:r>
        <w:rPr>
          <w:rFonts w:ascii="Times New Roman" w:hAnsi="Times New Roman"/>
          <w:b/>
          <w:bCs/>
          <w:color w:val="000000"/>
          <w:sz w:val="24"/>
        </w:rPr>
        <w:t xml:space="preserve">Связь с Разделом II:</w:t>
      </w:r>
      <w:r>
        <w:rPr>
          <w:rFonts w:ascii="Times New Roman" w:hAnsi="Times New Roman"/>
          <w:color w:val="000000"/>
          <w:sz w:val="24"/>
        </w:rPr>
        <w:t xml:space="preserve"> </w:t>
      </w:r>
      <w:r>
        <w:rPr>
          <w:rFonts w:ascii="Times New Roman" w:hAnsi="Times New Roman"/>
          <w:color w:val="000000"/>
          <w:sz w:val="24"/>
        </w:rPr>
        <w:t xml:space="preserve">Налоговый кредит и денежное возмещение расходов — два инструмента одной задачи. Налоговый кредит ориентирован преимущественно на национальных производителей (которые платят КПН); денежное возмещение расходов — на иностранных инвесторов (которые КПН в РК не платят). Полный пакет должен включать оба инструмента с чёткой адресацией.</w:t>
      </w:r>
    </w:p>
    <w:bookmarkEnd w:id="115"/>
    <w:bookmarkStart w:id="116" w:name="rd-вычеты-для-vfx-и-анимации"/>
    <w:p>
      <w:pPr>
        <w:pStyle w:val="Heading3"/>
        <w:spacing w:before="360" w:after="160" w:line="360" w:lineRule="exact"/>
        <w:jc w:val="left"/>
      </w:pPr>
      <w:r>
        <w:rPr>
          <w:rFonts w:ascii="Times New Roman" w:hAnsi="Times New Roman"/>
          <w:b/>
          <w:color w:val="000000"/>
          <w:sz w:val="26"/>
        </w:rPr>
        <w:t xml:space="preserve">3.7.3. R&amp;D вычеты для VFX и анимации</w:t>
      </w:r>
    </w:p>
    <w:p>
      <w:pPr>
        <w:pStyle w:val="FirstParagraph"/>
        <w:spacing w:before="60" w:after="120" w:line="360" w:lineRule="exact"/>
        <w:ind w:firstLine="567"/>
      </w:pPr>
      <w:r>
        <w:rPr>
          <w:rFonts w:ascii="Times New Roman" w:hAnsi="Times New Roman"/>
          <w:b/>
          <w:bCs/>
          <w:color w:val="000000"/>
          <w:sz w:val="24"/>
        </w:rPr>
        <w:t xml:space="preserve">Предложение:</w:t>
      </w:r>
      <w:r>
        <w:rPr>
          <w:rFonts w:ascii="Times New Roman" w:hAnsi="Times New Roman"/>
          <w:color w:val="000000"/>
          <w:sz w:val="24"/>
        </w:rPr>
        <w:t xml:space="preserve"> </w:t>
      </w:r>
      <w:r>
        <w:rPr>
          <w:rFonts w:ascii="Times New Roman" w:hAnsi="Times New Roman"/>
          <w:color w:val="000000"/>
          <w:sz w:val="24"/>
        </w:rPr>
        <w:t xml:space="preserve">дополнить статью 134-1 НК РК специальным режимом для VFX-расходов и анимации с</w:t>
      </w:r>
      <w:r>
        <w:rPr>
          <w:rFonts w:ascii="Times New Roman" w:hAnsi="Times New Roman"/>
          <w:color w:val="000000"/>
          <w:sz w:val="24"/>
        </w:rPr>
        <w:t xml:space="preserve"> </w:t>
      </w:r>
      <w:r>
        <w:rPr>
          <w:rFonts w:ascii="Times New Roman" w:hAnsi="Times New Roman"/>
          <w:b/>
          <w:bCs/>
          <w:color w:val="000000"/>
          <w:sz w:val="24"/>
        </w:rPr>
        <w:t xml:space="preserve">усилением 175%</w:t>
      </w:r>
      <w:r>
        <w:rPr>
          <w:rFonts w:ascii="Times New Roman" w:hAnsi="Times New Roman"/>
          <w:color w:val="000000"/>
          <w:sz w:val="24"/>
        </w:rPr>
        <w:t xml:space="preserve"> </w:t>
      </w:r>
      <w:r>
        <w:rPr>
          <w:rFonts w:ascii="Times New Roman" w:hAnsi="Times New Roman"/>
          <w:color w:val="000000"/>
          <w:sz w:val="24"/>
        </w:rPr>
        <w:t xml:space="preserve">(вычет 100% + дополнительные 75% от расходов на VFX/анимационное производство, разработку pipeline и proprietary software).</w:t>
      </w:r>
    </w:p>
    <w:p>
      <w:pPr>
        <w:pStyle w:val="BodyText"/>
        <w:spacing w:before="60" w:after="120" w:line="360" w:lineRule="exact"/>
        <w:ind w:firstLine="567"/>
      </w:pPr>
      <w:r>
        <w:rPr>
          <w:rFonts w:ascii="Times New Roman" w:hAnsi="Times New Roman"/>
          <w:b/>
          <w:bCs/>
          <w:color w:val="000000"/>
          <w:sz w:val="24"/>
        </w:rPr>
        <w:t xml:space="preserve">Альтернатива:</w:t>
      </w:r>
      <w:r>
        <w:rPr>
          <w:rFonts w:ascii="Times New Roman" w:hAnsi="Times New Roman"/>
          <w:color w:val="000000"/>
          <w:sz w:val="24"/>
        </w:rPr>
        <w:t xml:space="preserve"> </w:t>
      </w:r>
      <w:r>
        <w:rPr>
          <w:rFonts w:ascii="Times New Roman" w:hAnsi="Times New Roman"/>
          <w:color w:val="000000"/>
          <w:sz w:val="24"/>
        </w:rPr>
        <w:t xml:space="preserve">расширение льгот Astana Hub для VFX/анимационных студий с прямым указанием в перечне разрешённых видов деятельности (приказ МЦРИАП РК).</w:t>
      </w:r>
    </w:p>
    <w:p>
      <w:pPr>
        <w:pStyle w:val="BodyText"/>
        <w:spacing w:before="60" w:after="120" w:line="360" w:lineRule="exact"/>
        <w:ind w:firstLine="567"/>
      </w:pPr>
      <w:r>
        <w:rPr>
          <w:rFonts w:ascii="Times New Roman" w:hAnsi="Times New Roman"/>
          <w:b/>
          <w:bCs/>
          <w:color w:val="000000"/>
          <w:sz w:val="24"/>
        </w:rPr>
        <w:t xml:space="preserve">Аналог:</w:t>
      </w:r>
      <w:r>
        <w:rPr>
          <w:rFonts w:ascii="Times New Roman" w:hAnsi="Times New Roman"/>
          <w:color w:val="000000"/>
          <w:sz w:val="24"/>
        </w:rPr>
        <w:t xml:space="preserve"> </w:t>
      </w:r>
      <w:r>
        <w:rPr>
          <w:rFonts w:ascii="Times New Roman" w:hAnsi="Times New Roman"/>
          <w:color w:val="000000"/>
          <w:sz w:val="24"/>
        </w:rPr>
        <w:t xml:space="preserve">Australia PDV Offset 30%, Canada SR&amp;ED 15–35%, France CIR 30% — стандартная мировая практика.</w:t>
      </w:r>
    </w:p>
    <w:bookmarkEnd w:id="116"/>
    <w:bookmarkStart w:id="117" w:name="ata-carnet-и-временный-ввоз-комплекс-мер"/>
    <w:p>
      <w:pPr>
        <w:pStyle w:val="Heading3"/>
        <w:spacing w:before="360" w:after="160" w:line="360" w:lineRule="exact"/>
        <w:jc w:val="left"/>
      </w:pPr>
      <w:r>
        <w:rPr>
          <w:rFonts w:ascii="Times New Roman" w:hAnsi="Times New Roman"/>
          <w:b/>
          <w:color w:val="000000"/>
          <w:sz w:val="26"/>
        </w:rPr>
        <w:t xml:space="preserve">3.7.4. ATA Carnet и временный ввоз — комплекс мер</w:t>
      </w:r>
    </w:p>
    <w:p>
      <w:pPr>
        <w:pStyle w:val="Compact"/>
        <w:numPr>
          <w:ilvl w:val="0"/>
          <w:numId w:val="1052"/>
        </w:numPr>
        <w:spacing w:before="40" w:after="40" w:line="360" w:lineRule="exact"/>
      </w:pPr>
      <w:r>
        <w:rPr>
          <w:rFonts w:ascii="Times New Roman" w:hAnsi="Times New Roman"/>
          <w:b/>
          <w:bCs/>
          <w:color w:val="000000"/>
          <w:sz w:val="24"/>
        </w:rPr>
        <w:t xml:space="preserve">Информационная кампания КГД</w:t>
      </w:r>
      <w:r>
        <w:rPr>
          <w:rFonts w:ascii="Times New Roman" w:hAnsi="Times New Roman"/>
          <w:color w:val="000000"/>
          <w:sz w:val="24"/>
        </w:rPr>
        <w:t xml:space="preserve"> </w:t>
      </w:r>
      <w:r>
        <w:rPr>
          <w:rFonts w:ascii="Times New Roman" w:hAnsi="Times New Roman"/>
          <w:color w:val="000000"/>
          <w:sz w:val="24"/>
        </w:rPr>
        <w:t xml:space="preserve">для таможенных пунктов и продакшен-индустрии (методичка + обучение);</w:t>
      </w:r>
    </w:p>
    <w:p>
      <w:pPr>
        <w:pStyle w:val="Compact"/>
        <w:numPr>
          <w:ilvl w:val="0"/>
          <w:numId w:val="1052"/>
        </w:numPr>
        <w:spacing w:before="40" w:after="40" w:line="360" w:lineRule="exact"/>
      </w:pPr>
      <w:r>
        <w:rPr>
          <w:rFonts w:ascii="Times New Roman" w:hAnsi="Times New Roman"/>
          <w:b/>
          <w:bCs/>
          <w:color w:val="000000"/>
          <w:sz w:val="24"/>
        </w:rPr>
        <w:t xml:space="preserve">Расширение временного ввоза по статье 219 ТК ЕАЭС</w:t>
      </w:r>
      <w:r>
        <w:rPr>
          <w:rFonts w:ascii="Times New Roman" w:hAnsi="Times New Roman"/>
          <w:color w:val="000000"/>
          <w:sz w:val="24"/>
        </w:rPr>
        <w:t xml:space="preserve"> </w:t>
      </w:r>
      <w:r>
        <w:rPr>
          <w:rFonts w:ascii="Times New Roman" w:hAnsi="Times New Roman"/>
          <w:color w:val="000000"/>
          <w:sz w:val="24"/>
        </w:rPr>
        <w:t xml:space="preserve">для профессионального кинооборудования с упрощённой процедурой возврата таможенных платежей при экспорте;</w:t>
      </w:r>
    </w:p>
    <w:p>
      <w:pPr>
        <w:pStyle w:val="Compact"/>
        <w:numPr>
          <w:ilvl w:val="0"/>
          <w:numId w:val="1052"/>
        </w:numPr>
        <w:spacing w:before="40" w:after="40" w:line="360" w:lineRule="exact"/>
      </w:pPr>
      <w:r>
        <w:rPr>
          <w:rFonts w:ascii="Times New Roman" w:hAnsi="Times New Roman"/>
          <w:b/>
          <w:bCs/>
          <w:color w:val="000000"/>
          <w:sz w:val="24"/>
        </w:rPr>
        <w:t xml:space="preserve">Прямое освобождение от таможенных пошлин</w:t>
      </w:r>
      <w:r>
        <w:rPr>
          <w:rFonts w:ascii="Times New Roman" w:hAnsi="Times New Roman"/>
          <w:color w:val="000000"/>
          <w:sz w:val="24"/>
        </w:rPr>
        <w:t xml:space="preserve"> </w:t>
      </w:r>
      <w:r>
        <w:rPr>
          <w:rFonts w:ascii="Times New Roman" w:hAnsi="Times New Roman"/>
          <w:color w:val="000000"/>
          <w:sz w:val="24"/>
        </w:rPr>
        <w:t xml:space="preserve">для оборудования, ввозимого по сертифицированным кинопроектам (с госзаказом или сертификатом национального фильма) — по аналогии с режимом Astana Hub.</w:t>
      </w:r>
    </w:p>
    <w:p>
      <w:pPr>
        <w:pStyle w:val="FirstParagraph"/>
        <w:spacing w:before="60" w:after="120" w:line="360" w:lineRule="exact"/>
        <w:ind w:firstLine="567"/>
      </w:pPr>
      <w:r>
        <w:rPr>
          <w:rFonts w:ascii="Times New Roman" w:hAnsi="Times New Roman"/>
          <w:b/>
          <w:bCs/>
          <w:color w:val="000000"/>
          <w:sz w:val="24"/>
        </w:rPr>
        <w:t xml:space="preserve">Особенность:</w:t>
      </w:r>
      <w:r>
        <w:rPr>
          <w:rFonts w:ascii="Times New Roman" w:hAnsi="Times New Roman"/>
          <w:color w:val="000000"/>
          <w:sz w:val="24"/>
        </w:rPr>
        <w:t xml:space="preserve"> </w:t>
      </w:r>
      <w:r>
        <w:rPr>
          <w:rFonts w:ascii="Times New Roman" w:hAnsi="Times New Roman"/>
          <w:color w:val="000000"/>
          <w:sz w:val="24"/>
        </w:rPr>
        <w:t xml:space="preserve">РК уже является членом ATA Carnet с 1 апреля 2017 года — необходима только корректная институциональная имплементация. Самая «дешёвая» рекомендация: фискальный эффект минимален, организационные затраты низки.</w:t>
      </w:r>
    </w:p>
    <w:bookmarkEnd w:id="117"/>
    <w:bookmarkStart w:id="118" w:name="спецрежим-для-самозанятых-киношников"/>
    <w:p>
      <w:pPr>
        <w:pStyle w:val="Heading3"/>
        <w:spacing w:before="360" w:after="160" w:line="360" w:lineRule="exact"/>
        <w:jc w:val="left"/>
      </w:pPr>
      <w:r>
        <w:rPr>
          <w:rFonts w:ascii="Times New Roman" w:hAnsi="Times New Roman"/>
          <w:b/>
          <w:color w:val="000000"/>
          <w:sz w:val="26"/>
        </w:rPr>
        <w:t xml:space="preserve">3.7.5. Спецрежим для самозанятых киношников</w:t>
      </w:r>
    </w:p>
    <w:p>
      <w:pPr>
        <w:pStyle w:val="FirstParagraph"/>
        <w:spacing w:before="60" w:after="120" w:line="360" w:lineRule="exact"/>
        <w:ind w:firstLine="567"/>
      </w:pPr>
      <w:r>
        <w:rPr>
          <w:rFonts w:ascii="Times New Roman" w:hAnsi="Times New Roman"/>
          <w:b/>
          <w:bCs/>
          <w:color w:val="000000"/>
          <w:sz w:val="24"/>
        </w:rPr>
        <w:t xml:space="preserve">Предложение:</w:t>
      </w:r>
      <w:r>
        <w:rPr>
          <w:rFonts w:ascii="Times New Roman" w:hAnsi="Times New Roman"/>
          <w:color w:val="000000"/>
          <w:sz w:val="24"/>
        </w:rPr>
        <w:t xml:space="preserve"> </w:t>
      </w:r>
      <w:r>
        <w:rPr>
          <w:rFonts w:ascii="Times New Roman" w:hAnsi="Times New Roman"/>
          <w:color w:val="000000"/>
          <w:sz w:val="24"/>
        </w:rPr>
        <w:t xml:space="preserve">введение специального налогового режима для творческих работников (актёры, операторы, гримёры, монтажёры, звукорежиссёры) — «Карта творческого работника РК» с льготным обложением:</w:t>
      </w:r>
    </w:p>
    <w:p>
      <w:pPr>
        <w:pStyle w:val="Compact"/>
        <w:numPr>
          <w:ilvl w:val="0"/>
          <w:numId w:val="1053"/>
        </w:numPr>
        <w:spacing w:before="40" w:after="40" w:line="360" w:lineRule="exact"/>
      </w:pPr>
      <w:r>
        <w:rPr>
          <w:rFonts w:ascii="Times New Roman" w:hAnsi="Times New Roman"/>
          <w:color w:val="000000"/>
          <w:sz w:val="24"/>
        </w:rPr>
        <w:t xml:space="preserve">Фиксированный платёж по типу ЕСП, но с</w:t>
      </w:r>
      <w:r>
        <w:rPr>
          <w:rFonts w:ascii="Times New Roman" w:hAnsi="Times New Roman"/>
          <w:color w:val="000000"/>
          <w:sz w:val="24"/>
        </w:rPr>
        <w:t xml:space="preserve"> </w:t>
      </w:r>
      <w:r>
        <w:rPr>
          <w:rFonts w:ascii="Times New Roman" w:hAnsi="Times New Roman"/>
          <w:b/>
          <w:bCs/>
          <w:color w:val="000000"/>
          <w:sz w:val="24"/>
        </w:rPr>
        <w:t xml:space="preserve">доступом к социальному страхованию по «прерывистой» модели</w:t>
      </w:r>
      <w:r>
        <w:rPr>
          <w:rFonts w:ascii="Times New Roman" w:hAnsi="Times New Roman"/>
          <w:color w:val="000000"/>
          <w:sz w:val="24"/>
        </w:rPr>
        <w:t xml:space="preserve"> </w:t>
      </w:r>
      <w:r>
        <w:rPr>
          <w:rFonts w:ascii="Times New Roman" w:hAnsi="Times New Roman"/>
          <w:color w:val="000000"/>
          <w:sz w:val="24"/>
        </w:rPr>
        <w:t xml:space="preserve">(по аналогии с французским intermittent du spectacle);</w:t>
      </w:r>
    </w:p>
    <w:p>
      <w:pPr>
        <w:pStyle w:val="Compact"/>
        <w:numPr>
          <w:ilvl w:val="0"/>
          <w:numId w:val="1053"/>
        </w:numPr>
        <w:spacing w:before="40" w:after="40" w:line="360" w:lineRule="exact"/>
      </w:pPr>
      <w:r>
        <w:rPr>
          <w:rFonts w:ascii="Times New Roman" w:hAnsi="Times New Roman"/>
          <w:color w:val="000000"/>
          <w:sz w:val="24"/>
        </w:rPr>
        <w:t xml:space="preserve">Признание периодов простоя между проектами для расчёта стажа и пособий;</w:t>
      </w:r>
    </w:p>
    <w:p>
      <w:pPr>
        <w:pStyle w:val="Compact"/>
        <w:numPr>
          <w:ilvl w:val="0"/>
          <w:numId w:val="1053"/>
        </w:numPr>
        <w:spacing w:before="40" w:after="40" w:line="360" w:lineRule="exact"/>
      </w:pPr>
      <w:r>
        <w:rPr>
          <w:rFonts w:ascii="Times New Roman" w:hAnsi="Times New Roman"/>
          <w:color w:val="000000"/>
          <w:sz w:val="24"/>
        </w:rPr>
        <w:t xml:space="preserve">Упрощённая идентификация через цифровой реестр МКИ (по аналогии с реестром деятелей культуры).</w:t>
      </w:r>
    </w:p>
    <w:p>
      <w:pPr>
        <w:pStyle w:val="FirstParagraph"/>
        <w:spacing w:before="60" w:after="120" w:line="360" w:lineRule="exact"/>
        <w:ind w:firstLine="567"/>
      </w:pPr>
      <w:r>
        <w:rPr>
          <w:rFonts w:ascii="Times New Roman" w:hAnsi="Times New Roman"/>
          <w:b/>
          <w:bCs/>
          <w:color w:val="000000"/>
          <w:sz w:val="24"/>
        </w:rPr>
        <w:t xml:space="preserve">Аналог (Франция):</w:t>
      </w:r>
      <w:r>
        <w:rPr>
          <w:rFonts w:ascii="Times New Roman" w:hAnsi="Times New Roman"/>
          <w:color w:val="000000"/>
          <w:sz w:val="24"/>
        </w:rPr>
        <w:t xml:space="preserve"> </w:t>
      </w:r>
      <w:r>
        <w:rPr>
          <w:rFonts w:ascii="Times New Roman" w:hAnsi="Times New Roman"/>
          <w:color w:val="000000"/>
          <w:sz w:val="24"/>
        </w:rPr>
        <w:t xml:space="preserve">intermittent du spectacle — режим, работающий 60+ лет; цифры покрытия документированы (507 часов работы за 11 мес → 57–75% от средней зарплаты; макс. ≈€8 359/мес в 2024 году).</w:t>
      </w:r>
    </w:p>
    <w:bookmarkEnd w:id="118"/>
    <w:bookmarkStart w:id="119" w:name="X2fb8dddc219965558cd3da47ecdf6658badc58f"/>
    <w:p>
      <w:pPr>
        <w:pStyle w:val="Heading3"/>
        <w:spacing w:before="360" w:after="160" w:line="360" w:lineRule="exact"/>
        <w:jc w:val="left"/>
      </w:pPr>
      <w:r>
        <w:rPr>
          <w:rFonts w:ascii="Times New Roman" w:hAnsi="Times New Roman"/>
          <w:b/>
          <w:color w:val="000000"/>
          <w:sz w:val="26"/>
        </w:rPr>
        <w:t xml:space="preserve">3.7.6. Налоговое стимулирование инвестиций для частных инвесторов — бельгийская модель</w:t>
      </w:r>
    </w:p>
    <w:p>
      <w:pPr>
        <w:pStyle w:val="FirstParagraph"/>
        <w:spacing w:before="60" w:after="120" w:line="360" w:lineRule="exact"/>
        <w:ind w:firstLine="567"/>
      </w:pPr>
      <w:r>
        <w:rPr>
          <w:rFonts w:ascii="Times New Roman" w:hAnsi="Times New Roman"/>
          <w:b/>
          <w:bCs/>
          <w:color w:val="000000"/>
          <w:sz w:val="24"/>
        </w:rPr>
        <w:t xml:space="preserve">Предложение:</w:t>
      </w:r>
      <w:r>
        <w:rPr>
          <w:rFonts w:ascii="Times New Roman" w:hAnsi="Times New Roman"/>
          <w:color w:val="000000"/>
          <w:sz w:val="24"/>
        </w:rPr>
        <w:t xml:space="preserve"> </w:t>
      </w:r>
      <w:r>
        <w:rPr>
          <w:rFonts w:ascii="Times New Roman" w:hAnsi="Times New Roman"/>
          <w:color w:val="000000"/>
          <w:sz w:val="24"/>
        </w:rPr>
        <w:t xml:space="preserve">разработать совместно с АРРК (Агентство по регулированию и развитию финансового рынка) и Минфином режим «Налогового убежища для инвестиций в кино» (адаптация бельгийской модели):</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Параметр</w:t>
            </w:r>
          </w:p>
        </w:tc>
        <w:tc>
          <w:tcPr/>
          <w:p>
            <w:pPr>
              <w:pStyle w:val="Compact"/>
              <w:spacing w:before="40" w:after="40"/>
            </w:pPr>
            <w:r>
              <w:rPr>
                <w:rFonts w:ascii="Times New Roman" w:hAnsi="Times New Roman"/>
                <w:color w:val="000000"/>
                <w:sz w:val="20"/>
              </w:rPr>
              <w:t xml:space="preserve">Предлагаемое значение для РК</w:t>
            </w:r>
          </w:p>
        </w:tc>
      </w:tr>
      <w:tr>
        <w:tc>
          <w:tcPr/>
          <w:p>
            <w:pPr>
              <w:pStyle w:val="Compact"/>
              <w:spacing w:before="40" w:after="40"/>
            </w:pPr>
            <w:r>
              <w:rPr>
                <w:rFonts w:ascii="Times New Roman" w:hAnsi="Times New Roman"/>
                <w:color w:val="000000"/>
                <w:sz w:val="20"/>
              </w:rPr>
              <w:t xml:space="preserve">Налоговый вычет</w:t>
            </w:r>
          </w:p>
        </w:tc>
        <w:tc>
          <w:tcPr/>
          <w:p>
            <w:pPr>
              <w:pStyle w:val="Compact"/>
              <w:spacing w:before="40" w:after="40"/>
            </w:pPr>
            <w:r>
              <w:rPr>
                <w:rFonts w:ascii="Times New Roman" w:hAnsi="Times New Roman"/>
                <w:color w:val="000000"/>
                <w:sz w:val="20"/>
              </w:rPr>
              <w:t xml:space="preserve">150–200% от инвестиции из налогооблагаемой базы инвестора (КПН/ИПН)</w:t>
            </w:r>
          </w:p>
        </w:tc>
      </w:tr>
      <w:tr>
        <w:tc>
          <w:tcPr/>
          <w:p>
            <w:pPr>
              <w:pStyle w:val="Compact"/>
              <w:spacing w:before="40" w:after="40"/>
            </w:pPr>
            <w:r>
              <w:rPr>
                <w:rFonts w:ascii="Times New Roman" w:hAnsi="Times New Roman"/>
                <w:color w:val="000000"/>
                <w:sz w:val="20"/>
              </w:rPr>
              <w:t xml:space="preserve">Гарантированная доходность</w:t>
            </w:r>
          </w:p>
        </w:tc>
        <w:tc>
          <w:tcPr/>
          <w:p>
            <w:pPr>
              <w:pStyle w:val="Compact"/>
              <w:spacing w:before="40" w:after="40"/>
            </w:pPr>
            <w:r>
              <w:rPr>
                <w:rFonts w:ascii="Times New Roman" w:hAnsi="Times New Roman"/>
                <w:color w:val="000000"/>
                <w:sz w:val="20"/>
              </w:rPr>
              <w:t xml:space="preserve">EURIBOR/KORZ + 3–5% годовых на 3–4 года</w:t>
            </w:r>
          </w:p>
        </w:tc>
      </w:tr>
      <w:tr>
        <w:tc>
          <w:tcPr/>
          <w:p>
            <w:pPr>
              <w:pStyle w:val="Compact"/>
              <w:spacing w:before="40" w:after="40"/>
            </w:pPr>
            <w:r>
              <w:rPr>
                <w:rFonts w:ascii="Times New Roman" w:hAnsi="Times New Roman"/>
                <w:color w:val="000000"/>
                <w:sz w:val="20"/>
              </w:rPr>
              <w:t xml:space="preserve">Предел на проект</w:t>
            </w:r>
          </w:p>
        </w:tc>
        <w:tc>
          <w:tcPr/>
          <w:p>
            <w:pPr>
              <w:pStyle w:val="Compact"/>
              <w:spacing w:before="40" w:after="40"/>
            </w:pPr>
            <w:r>
              <w:rPr>
                <w:rFonts w:ascii="Times New Roman" w:hAnsi="Times New Roman"/>
                <w:color w:val="000000"/>
                <w:sz w:val="20"/>
              </w:rPr>
              <w:t xml:space="preserve">500 млн тенге (≈€1 млн)</w:t>
            </w:r>
          </w:p>
        </w:tc>
      </w:tr>
      <w:tr>
        <w:tc>
          <w:tcPr/>
          <w:p>
            <w:pPr>
              <w:pStyle w:val="Compact"/>
              <w:spacing w:before="40" w:after="40"/>
            </w:pPr>
            <w:r>
              <w:rPr>
                <w:rFonts w:ascii="Times New Roman" w:hAnsi="Times New Roman"/>
                <w:color w:val="000000"/>
                <w:sz w:val="20"/>
              </w:rPr>
              <w:t xml:space="preserve">Предел общий годовой</w:t>
            </w:r>
          </w:p>
        </w:tc>
        <w:tc>
          <w:tcPr/>
          <w:p>
            <w:pPr>
              <w:pStyle w:val="Compact"/>
              <w:spacing w:before="40" w:after="40"/>
            </w:pPr>
            <w:r>
              <w:rPr>
                <w:rFonts w:ascii="Times New Roman" w:hAnsi="Times New Roman"/>
                <w:color w:val="000000"/>
                <w:sz w:val="20"/>
              </w:rPr>
              <w:t xml:space="preserve">15 млрд тенге (≈€30 млн) — стартовый, индексируется</w:t>
            </w:r>
          </w:p>
        </w:tc>
      </w:tr>
      <w:tr>
        <w:tc>
          <w:tcPr/>
          <w:p>
            <w:pPr>
              <w:pStyle w:val="Compact"/>
              <w:spacing w:before="40" w:after="40"/>
            </w:pPr>
            <w:r>
              <w:rPr>
                <w:rFonts w:ascii="Times New Roman" w:hAnsi="Times New Roman"/>
                <w:color w:val="000000"/>
                <w:sz w:val="20"/>
              </w:rPr>
              <w:t xml:space="preserve">Условия</w:t>
            </w:r>
          </w:p>
        </w:tc>
        <w:tc>
          <w:tcPr/>
          <w:p>
            <w:pPr>
              <w:pStyle w:val="Compact"/>
              <w:spacing w:before="40" w:after="40"/>
            </w:pPr>
            <w:r>
              <w:rPr>
                <w:rFonts w:ascii="Times New Roman" w:hAnsi="Times New Roman"/>
                <w:color w:val="000000"/>
                <w:sz w:val="20"/>
              </w:rPr>
              <w:t xml:space="preserve">Инвестиции через лицензированные фонды; 50% расходов проекта в РК; возврат капитала через 4 года</w:t>
            </w:r>
          </w:p>
        </w:tc>
      </w:tr>
    </w:tbl>
    <w:p>
      <w:pPr>
        <w:pStyle w:val="BodyText"/>
        <w:spacing w:before="60" w:after="120" w:line="360" w:lineRule="exact"/>
        <w:ind w:firstLine="567"/>
      </w:pPr>
      <w:r>
        <w:rPr>
          <w:rFonts w:ascii="Times New Roman" w:hAnsi="Times New Roman"/>
          <w:b/>
          <w:bCs/>
          <w:color w:val="000000"/>
          <w:sz w:val="24"/>
        </w:rPr>
        <w:t xml:space="preserve">Обоснование вычета 150–200% (vs 421% в Бельгии):</w:t>
      </w:r>
      <w:r>
        <w:rPr>
          <w:rFonts w:ascii="Times New Roman" w:hAnsi="Times New Roman"/>
          <w:color w:val="000000"/>
          <w:sz w:val="24"/>
        </w:rPr>
        <w:t xml:space="preserve"> </w:t>
      </w:r>
      <w:r>
        <w:rPr>
          <w:rFonts w:ascii="Times New Roman" w:hAnsi="Times New Roman"/>
          <w:color w:val="000000"/>
          <w:sz w:val="24"/>
        </w:rPr>
        <w:t xml:space="preserve">бельгийская ставка 421% сложилась за 20 лет эволюции механизма (с 2003 года) и калибрована под бельгийскую ставку корпоративного налога (25%) и развитую институциональную инфраструктуру администрирования Налоговое стимулирование инвестиций. Для Казахстана на старте программы предлагается</w:t>
      </w:r>
      <w:r>
        <w:rPr>
          <w:rFonts w:ascii="Times New Roman" w:hAnsi="Times New Roman"/>
          <w:color w:val="000000"/>
          <w:sz w:val="24"/>
        </w:rPr>
        <w:t xml:space="preserve"> </w:t>
      </w:r>
      <w:r>
        <w:rPr>
          <w:rFonts w:ascii="Times New Roman" w:hAnsi="Times New Roman"/>
          <w:b/>
          <w:bCs/>
          <w:color w:val="000000"/>
          <w:sz w:val="24"/>
        </w:rPr>
        <w:t xml:space="preserve">более консервативная стартовая ставка 150–200%</w:t>
      </w:r>
      <w:r>
        <w:rPr>
          <w:rFonts w:ascii="Times New Roman" w:hAnsi="Times New Roman"/>
          <w:color w:val="000000"/>
          <w:sz w:val="24"/>
        </w:rPr>
        <w:t xml:space="preserve"> </w:t>
      </w:r>
      <w:r>
        <w:rPr>
          <w:rFonts w:ascii="Times New Roman" w:hAnsi="Times New Roman"/>
          <w:color w:val="000000"/>
          <w:sz w:val="24"/>
        </w:rPr>
        <w:t xml:space="preserve">— этого достаточно, чтобы при ставке КПН 20% обеспечить инвестору эффект экономии налога на уровне 30–40% от инвестиции в первый год (т.е. покрыть 30–40% риска), что является порогом интереса для российских и казахстанских HNWI согласно практике структурированных продуктов БВУ. Через 3–5 лет, по итогам опытной фазы, ставку можно индексировать вверх к уровню Канады/Бельгии.</w:t>
      </w:r>
    </w:p>
    <w:p>
      <w:pPr>
        <w:pStyle w:val="BodyText"/>
        <w:spacing w:before="60" w:after="120" w:line="360" w:lineRule="exact"/>
        <w:ind w:firstLine="567"/>
      </w:pPr>
      <w:r>
        <w:rPr>
          <w:rFonts w:ascii="Times New Roman" w:hAnsi="Times New Roman"/>
          <w:b/>
          <w:bCs/>
          <w:color w:val="000000"/>
          <w:sz w:val="24"/>
        </w:rPr>
        <w:t xml:space="preserve">Эффект:</w:t>
      </w:r>
      <w:r>
        <w:rPr>
          <w:rFonts w:ascii="Times New Roman" w:hAnsi="Times New Roman"/>
          <w:color w:val="000000"/>
          <w:sz w:val="24"/>
        </w:rPr>
        <w:t xml:space="preserve"> </w:t>
      </w:r>
      <w:r>
        <w:rPr>
          <w:rFonts w:ascii="Times New Roman" w:hAnsi="Times New Roman"/>
          <w:color w:val="000000"/>
          <w:sz w:val="24"/>
        </w:rPr>
        <w:t xml:space="preserve">разблокировка частного капитала, который сейчас выбирает недвижимость и торговлю как менее рисковые альтернативы.</w:t>
      </w:r>
    </w:p>
    <w:p>
      <w:pPr>
        <w:pStyle w:val="BodyText"/>
        <w:spacing w:before="60" w:after="120" w:line="360" w:lineRule="exact"/>
        <w:ind w:firstLine="567"/>
      </w:pPr>
      <w:r>
        <w:rPr>
          <w:rFonts w:ascii="Times New Roman" w:hAnsi="Times New Roman"/>
          <w:b/>
          <w:bCs/>
          <w:color w:val="000000"/>
          <w:sz w:val="24"/>
        </w:rPr>
        <w:t xml:space="preserve">Поэтапный подход (предлагаемый CIAQ):</w:t>
      </w:r>
      <w:r>
        <w:rPr>
          <w:rFonts w:ascii="Times New Roman" w:hAnsi="Times New Roman"/>
          <w:color w:val="000000"/>
          <w:sz w:val="24"/>
        </w:rPr>
        <w:t xml:space="preserve"> </w:t>
      </w:r>
      <w:r>
        <w:rPr>
          <w:rFonts w:ascii="Times New Roman" w:hAnsi="Times New Roman"/>
          <w:color w:val="000000"/>
          <w:sz w:val="24"/>
        </w:rPr>
        <w:t xml:space="preserve">учитывая сложность институциональной координации (АРРФР, Минфин, МКИ, КГД, профильные участники финансового рынка) и необходимость детального правового моделирования, Рабочая группа предлагает первым шагом —</w:t>
      </w:r>
      <w:r>
        <w:rPr>
          <w:rFonts w:ascii="Times New Roman" w:hAnsi="Times New Roman"/>
          <w:color w:val="000000"/>
          <w:sz w:val="24"/>
        </w:rPr>
        <w:t xml:space="preserve"> </w:t>
      </w:r>
      <w:r>
        <w:rPr>
          <w:rFonts w:ascii="Times New Roman" w:hAnsi="Times New Roman"/>
          <w:b/>
          <w:bCs/>
          <w:color w:val="000000"/>
          <w:sz w:val="24"/>
        </w:rPr>
        <w:t xml:space="preserve">создание межведомственной рабочей группы</w:t>
      </w:r>
      <w:r>
        <w:rPr>
          <w:rFonts w:ascii="Times New Roman" w:hAnsi="Times New Roman"/>
          <w:color w:val="000000"/>
          <w:sz w:val="24"/>
        </w:rPr>
        <w:t xml:space="preserve"> </w:t>
      </w:r>
      <w:r>
        <w:rPr>
          <w:rFonts w:ascii="Times New Roman" w:hAnsi="Times New Roman"/>
          <w:color w:val="000000"/>
          <w:sz w:val="24"/>
        </w:rPr>
        <w:t xml:space="preserve">в составе Минфина, АРРФР, МКИ, ГЦПНК, КГД, представителей Ассоциации финансистов Казахстана и CIAQ — для проведения исследования фазы оценки реализуемости (6 месяцев) и разработки опытного проекта Налоговое стимулирование инвестиций с ограниченным пределом (3–5 млрд тг) на 2027–2028 годы. По итогам опытного проекта и независимой оценки экономического эффекта — расширение программы до целевых параметров, указанных в таблице выше.</w:t>
      </w:r>
    </w:p>
    <w:bookmarkEnd w:id="119"/>
    <w:bookmarkStart w:id="120" w:name="X98e616f3d9e69ad713da13e8f3cff1dd735a72b"/>
    <w:p>
      <w:pPr>
        <w:pStyle w:val="Heading3"/>
        <w:spacing w:before="360" w:after="160" w:line="360" w:lineRule="exact"/>
        <w:jc w:val="left"/>
      </w:pPr>
      <w:r>
        <w:rPr>
          <w:rFonts w:ascii="Times New Roman" w:hAnsi="Times New Roman"/>
          <w:b/>
          <w:color w:val="000000"/>
          <w:sz w:val="26"/>
        </w:rPr>
        <w:t xml:space="preserve">3.7.7. Стимулы для инфраструктуры — СЭЗ «Almaty Film Park»</w:t>
      </w:r>
    </w:p>
    <w:p>
      <w:pPr>
        <w:pStyle w:val="FirstParagraph"/>
        <w:spacing w:before="60" w:after="120" w:line="360" w:lineRule="exact"/>
        <w:ind w:firstLine="567"/>
      </w:pPr>
      <w:r>
        <w:rPr>
          <w:rFonts w:ascii="Times New Roman" w:hAnsi="Times New Roman"/>
          <w:b/>
          <w:bCs/>
          <w:color w:val="000000"/>
          <w:sz w:val="24"/>
        </w:rPr>
        <w:t xml:space="preserve">Предложение:</w:t>
      </w:r>
      <w:r>
        <w:rPr>
          <w:rFonts w:ascii="Times New Roman" w:hAnsi="Times New Roman"/>
          <w:color w:val="000000"/>
          <w:sz w:val="24"/>
        </w:rPr>
        <w:t xml:space="preserve"> </w:t>
      </w:r>
      <w:r>
        <w:rPr>
          <w:rFonts w:ascii="Times New Roman" w:hAnsi="Times New Roman"/>
          <w:color w:val="000000"/>
          <w:sz w:val="24"/>
        </w:rPr>
        <w:t xml:space="preserve">создание СЭЗ «Almaty Film Park» (или аналог в Астане/Шымкенте) с режимом:</w:t>
      </w:r>
    </w:p>
    <w:p>
      <w:pPr>
        <w:pStyle w:val="Compact"/>
        <w:numPr>
          <w:ilvl w:val="0"/>
          <w:numId w:val="1054"/>
        </w:numPr>
        <w:spacing w:before="40" w:after="40" w:line="360" w:lineRule="exact"/>
      </w:pPr>
      <w:r>
        <w:rPr>
          <w:rFonts w:ascii="Times New Roman" w:hAnsi="Times New Roman"/>
          <w:color w:val="000000"/>
          <w:sz w:val="24"/>
        </w:rPr>
        <w:t xml:space="preserve">0% КПН на 10 лет для резидентов (студий, павильонов, постпродакшн-центров);</w:t>
      </w:r>
    </w:p>
    <w:p>
      <w:pPr>
        <w:pStyle w:val="Compact"/>
        <w:numPr>
          <w:ilvl w:val="0"/>
          <w:numId w:val="1054"/>
        </w:numPr>
        <w:spacing w:before="40" w:after="40" w:line="360" w:lineRule="exact"/>
      </w:pPr>
      <w:r>
        <w:rPr>
          <w:rFonts w:ascii="Times New Roman" w:hAnsi="Times New Roman"/>
          <w:color w:val="000000"/>
          <w:sz w:val="24"/>
        </w:rPr>
        <w:t xml:space="preserve">Ускоренная амортизация (3 года) для оборудования павильонов и техники;</w:t>
      </w:r>
    </w:p>
    <w:p>
      <w:pPr>
        <w:pStyle w:val="Compact"/>
        <w:numPr>
          <w:ilvl w:val="0"/>
          <w:numId w:val="1054"/>
        </w:numPr>
        <w:spacing w:before="40" w:after="40" w:line="360" w:lineRule="exact"/>
      </w:pPr>
      <w:r>
        <w:rPr>
          <w:rFonts w:ascii="Times New Roman" w:hAnsi="Times New Roman"/>
          <w:color w:val="000000"/>
          <w:sz w:val="24"/>
        </w:rPr>
        <w:t xml:space="preserve">0% НДС на импорт оборудования при ввозе в зону;</w:t>
      </w:r>
    </w:p>
    <w:p>
      <w:pPr>
        <w:pStyle w:val="Compact"/>
        <w:numPr>
          <w:ilvl w:val="0"/>
          <w:numId w:val="1054"/>
        </w:numPr>
        <w:spacing w:before="40" w:after="40" w:line="360" w:lineRule="exact"/>
      </w:pPr>
      <w:r>
        <w:rPr>
          <w:rFonts w:ascii="Times New Roman" w:hAnsi="Times New Roman"/>
          <w:color w:val="000000"/>
          <w:sz w:val="24"/>
        </w:rPr>
        <w:t xml:space="preserve">Пониженный социальный налог (3% вместо 6%) для рабочих мест в кинопроизводстве.</w:t>
      </w:r>
    </w:p>
    <w:p>
      <w:pPr>
        <w:pStyle w:val="FirstParagraph"/>
        <w:spacing w:before="60" w:after="120" w:line="360" w:lineRule="exact"/>
        <w:ind w:firstLine="567"/>
      </w:pPr>
      <w:r>
        <w:rPr>
          <w:rFonts w:ascii="Times New Roman" w:hAnsi="Times New Roman"/>
          <w:b/>
          <w:bCs/>
          <w:color w:val="000000"/>
          <w:sz w:val="24"/>
        </w:rPr>
        <w:t xml:space="preserve">Аналоги:</w:t>
      </w:r>
      <w:r>
        <w:rPr>
          <w:rFonts w:ascii="Times New Roman" w:hAnsi="Times New Roman"/>
          <w:color w:val="000000"/>
          <w:sz w:val="24"/>
        </w:rPr>
        <w:t xml:space="preserve"> </w:t>
      </w:r>
      <w:r>
        <w:rPr>
          <w:rFonts w:ascii="Times New Roman" w:hAnsi="Times New Roman"/>
          <w:color w:val="000000"/>
          <w:sz w:val="24"/>
        </w:rPr>
        <w:t xml:space="preserve">Cinecittà (Италия), Studio Babelsberg (Германия), Pinewood (UK) — все три развились на фоне сочетания tax incentives + инфраструктурного режима.</w:t>
      </w:r>
    </w:p>
    <w:bookmarkEnd w:id="120"/>
    <w:bookmarkEnd w:id="121"/>
    <w:bookmarkStart w:id="125" w:name="бюджетный-эффект-cost-benefit"/>
    <w:p>
      <w:pPr>
        <w:pStyle w:val="Heading2"/>
        <w:spacing w:before="360" w:after="160" w:line="360" w:lineRule="exact"/>
        <w:jc w:val="left"/>
      </w:pPr>
      <w:r>
        <w:rPr>
          <w:rFonts w:ascii="Times New Roman" w:hAnsi="Times New Roman"/>
          <w:b/>
          <w:color w:val="000000"/>
          <w:sz w:val="28"/>
        </w:rPr>
        <w:t xml:space="preserve">3.8. Бюджетный эффект — Cost-benefit</w:t>
      </w:r>
    </w:p>
    <w:bookmarkStart w:id="122" w:name="краткосрочные-потери-бюджета"/>
    <w:p>
      <w:pPr>
        <w:pStyle w:val="Heading3"/>
        <w:spacing w:before="360" w:after="160" w:line="360" w:lineRule="exact"/>
        <w:jc w:val="left"/>
      </w:pPr>
      <w:r>
        <w:rPr>
          <w:rFonts w:ascii="Times New Roman" w:hAnsi="Times New Roman"/>
          <w:b/>
          <w:color w:val="000000"/>
          <w:sz w:val="26"/>
        </w:rPr>
        <w:t xml:space="preserve">3.8.1. Краткосрочные потери бюджета</w:t>
      </w:r>
    </w:p>
    <w:p>
      <w:pPr>
        <w:pStyle w:val="FirstParagraph"/>
        <w:spacing w:before="60" w:after="120" w:line="360" w:lineRule="exact"/>
        <w:ind w:firstLine="567"/>
      </w:pPr>
      <w:r>
        <w:rPr>
          <w:rFonts w:ascii="Times New Roman" w:hAnsi="Times New Roman"/>
          <w:color w:val="000000"/>
          <w:sz w:val="24"/>
        </w:rPr>
        <w:t xml:space="preserve">При введении пакета 3.7.1–3.7.7 первичные «потери» бюджета РК (упущенные налоговые доходы) можно оценить в коридоре</w:t>
      </w:r>
      <w:r>
        <w:rPr>
          <w:rFonts w:ascii="Times New Roman" w:hAnsi="Times New Roman"/>
          <w:color w:val="000000"/>
          <w:sz w:val="24"/>
        </w:rPr>
        <w:t xml:space="preserve"> </w:t>
      </w:r>
      <w:r>
        <w:rPr>
          <w:rFonts w:ascii="Times New Roman" w:hAnsi="Times New Roman"/>
          <w:b/>
          <w:bCs/>
          <w:color w:val="000000"/>
          <w:sz w:val="24"/>
        </w:rPr>
        <w:t xml:space="preserve">15–30 млрд тенге/год</w:t>
      </w:r>
      <w:r>
        <w:rPr>
          <w:rFonts w:ascii="Times New Roman" w:hAnsi="Times New Roman"/>
          <w:color w:val="000000"/>
          <w:sz w:val="24"/>
        </w:rPr>
        <w:t xml:space="preserve"> </w:t>
      </w:r>
      <w:r>
        <w:rPr>
          <w:rFonts w:ascii="Times New Roman" w:hAnsi="Times New Roman"/>
          <w:color w:val="000000"/>
          <w:sz w:val="24"/>
        </w:rPr>
        <w:t xml:space="preserve">в первые 2–3 года, при следующих допущениях (точная оценка требует оценка фискального эффекта Минфина):</w:t>
      </w:r>
    </w:p>
    <w:tbl>
      <w:tblPr>
        <w:tblStyle w:val="Table"/>
        <w:tblW w:type="pct" w:w="5000"/>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960"/>
        <w:gridCol w:w="3960"/>
      </w:tblGrid>
      <w:tr>
        <w:trPr>
          <w:tblHeader w:val="on"/>
        </w:trPr>
        <w:tc>
          <w:tcPr/>
          <w:p>
            <w:pPr>
              <w:pStyle w:val="Compact"/>
              <w:spacing w:before="40" w:after="40"/>
            </w:pPr>
            <w:r>
              <w:rPr>
                <w:rFonts w:ascii="Times New Roman" w:hAnsi="Times New Roman"/>
                <w:color w:val="000000"/>
                <w:sz w:val="20"/>
              </w:rPr>
              <w:t xml:space="preserve">Мера</w:t>
            </w:r>
          </w:p>
        </w:tc>
        <w:tc>
          <w:tcPr/>
          <w:p>
            <w:pPr>
              <w:pStyle w:val="Compact"/>
              <w:spacing w:before="40" w:after="40"/>
            </w:pPr>
            <w:r>
              <w:rPr>
                <w:rFonts w:ascii="Times New Roman" w:hAnsi="Times New Roman"/>
                <w:color w:val="000000"/>
                <w:sz w:val="20"/>
              </w:rPr>
              <w:t xml:space="preserve">Оценка упущенных доходов (млрд тг/год)</w:t>
            </w:r>
          </w:p>
        </w:tc>
      </w:tr>
      <w:tr>
        <w:tc>
          <w:tcPr/>
          <w:p>
            <w:pPr>
              <w:pStyle w:val="Compact"/>
              <w:spacing w:before="40" w:after="40"/>
            </w:pPr>
            <w:r>
              <w:rPr>
                <w:rFonts w:ascii="Times New Roman" w:hAnsi="Times New Roman"/>
                <w:color w:val="000000"/>
                <w:sz w:val="20"/>
              </w:rPr>
              <w:t xml:space="preserve">3.7.1 — НДС-льгота на билеты</w:t>
            </w:r>
          </w:p>
        </w:tc>
        <w:tc>
          <w:tcPr/>
          <w:p>
            <w:pPr>
              <w:pStyle w:val="Compact"/>
              <w:spacing w:before="40" w:after="40"/>
            </w:pPr>
            <w:r>
              <w:rPr>
                <w:rFonts w:ascii="Times New Roman" w:hAnsi="Times New Roman"/>
                <w:color w:val="000000"/>
                <w:sz w:val="20"/>
              </w:rPr>
              <w:t xml:space="preserve">3–5</w:t>
            </w:r>
          </w:p>
        </w:tc>
      </w:tr>
      <w:tr>
        <w:tc>
          <w:tcPr/>
          <w:p>
            <w:pPr>
              <w:pStyle w:val="Compact"/>
              <w:spacing w:before="40" w:after="40"/>
            </w:pPr>
            <w:r>
              <w:rPr>
                <w:rFonts w:ascii="Times New Roman" w:hAnsi="Times New Roman"/>
                <w:color w:val="000000"/>
                <w:sz w:val="20"/>
              </w:rPr>
              <w:t xml:space="preserve">3.7.2 — Налоговый кредит на производство</w:t>
            </w:r>
          </w:p>
        </w:tc>
        <w:tc>
          <w:tcPr/>
          <w:p>
            <w:pPr>
              <w:pStyle w:val="Compact"/>
              <w:spacing w:before="40" w:after="40"/>
            </w:pPr>
            <w:r>
              <w:rPr>
                <w:rFonts w:ascii="Times New Roman" w:hAnsi="Times New Roman"/>
                <w:color w:val="000000"/>
                <w:sz w:val="20"/>
              </w:rPr>
              <w:t xml:space="preserve">8–12</w:t>
            </w:r>
          </w:p>
        </w:tc>
      </w:tr>
      <w:tr>
        <w:tc>
          <w:tcPr/>
          <w:p>
            <w:pPr>
              <w:pStyle w:val="Compact"/>
              <w:spacing w:before="40" w:after="40"/>
            </w:pPr>
            <w:r>
              <w:rPr>
                <w:rFonts w:ascii="Times New Roman" w:hAnsi="Times New Roman"/>
                <w:color w:val="000000"/>
                <w:sz w:val="20"/>
              </w:rPr>
              <w:t xml:space="preserve">3.7.3 — R&amp;D вычеты для VFX</w:t>
            </w:r>
          </w:p>
        </w:tc>
        <w:tc>
          <w:tcPr/>
          <w:p>
            <w:pPr>
              <w:pStyle w:val="Compact"/>
              <w:spacing w:before="40" w:after="40"/>
            </w:pPr>
            <w:r>
              <w:rPr>
                <w:rFonts w:ascii="Times New Roman" w:hAnsi="Times New Roman"/>
                <w:color w:val="000000"/>
                <w:sz w:val="20"/>
              </w:rPr>
              <w:t xml:space="preserve">1–2</w:t>
            </w:r>
          </w:p>
        </w:tc>
      </w:tr>
      <w:tr>
        <w:tc>
          <w:tcPr/>
          <w:p>
            <w:pPr>
              <w:pStyle w:val="Compact"/>
              <w:spacing w:before="40" w:after="40"/>
            </w:pPr>
            <w:r>
              <w:rPr>
                <w:rFonts w:ascii="Times New Roman" w:hAnsi="Times New Roman"/>
                <w:color w:val="000000"/>
                <w:sz w:val="20"/>
              </w:rPr>
              <w:t xml:space="preserve">3.7.5 — Спецрежим самозанятых</w:t>
            </w:r>
          </w:p>
        </w:tc>
        <w:tc>
          <w:tcPr/>
          <w:p>
            <w:pPr>
              <w:pStyle w:val="Compact"/>
              <w:spacing w:before="40" w:after="40"/>
            </w:pPr>
            <w:r>
              <w:rPr>
                <w:rFonts w:ascii="Times New Roman" w:hAnsi="Times New Roman"/>
                <w:color w:val="000000"/>
                <w:sz w:val="20"/>
              </w:rPr>
              <w:t xml:space="preserve">0,5–1</w:t>
            </w:r>
          </w:p>
        </w:tc>
      </w:tr>
      <w:tr>
        <w:tc>
          <w:tcPr/>
          <w:p>
            <w:pPr>
              <w:pStyle w:val="Compact"/>
              <w:spacing w:before="40" w:after="40"/>
            </w:pPr>
            <w:r>
              <w:rPr>
                <w:rFonts w:ascii="Times New Roman" w:hAnsi="Times New Roman"/>
                <w:color w:val="000000"/>
                <w:sz w:val="20"/>
              </w:rPr>
              <w:t xml:space="preserve">3.7.6 — Налоговое стимулирование инвестиций для инвесторов</w:t>
            </w:r>
          </w:p>
        </w:tc>
        <w:tc>
          <w:tcPr/>
          <w:p>
            <w:pPr>
              <w:pStyle w:val="Compact"/>
              <w:spacing w:before="40" w:after="40"/>
            </w:pPr>
            <w:r>
              <w:rPr>
                <w:rFonts w:ascii="Times New Roman" w:hAnsi="Times New Roman"/>
                <w:color w:val="000000"/>
                <w:sz w:val="20"/>
              </w:rPr>
              <w:t xml:space="preserve">3–5</w:t>
            </w:r>
          </w:p>
        </w:tc>
      </w:tr>
      <w:tr>
        <w:tc>
          <w:tcPr/>
          <w:p>
            <w:pPr>
              <w:pStyle w:val="Compact"/>
              <w:spacing w:before="40" w:after="40"/>
            </w:pPr>
            <w:r>
              <w:rPr>
                <w:rFonts w:ascii="Times New Roman" w:hAnsi="Times New Roman"/>
                <w:color w:val="000000"/>
                <w:sz w:val="20"/>
              </w:rPr>
              <w:t xml:space="preserve">3.7.7 — СЭЗ Film Park</w:t>
            </w:r>
          </w:p>
        </w:tc>
        <w:tc>
          <w:tcPr/>
          <w:p>
            <w:pPr>
              <w:pStyle w:val="Compact"/>
              <w:spacing w:before="40" w:after="40"/>
            </w:pPr>
            <w:r>
              <w:rPr>
                <w:rFonts w:ascii="Times New Roman" w:hAnsi="Times New Roman"/>
                <w:color w:val="000000"/>
                <w:sz w:val="20"/>
              </w:rPr>
              <w:t xml:space="preserve">переходный период, 1–3</w:t>
            </w:r>
          </w:p>
        </w:tc>
      </w:tr>
    </w:tbl>
    <w:p>
      <w:pPr>
        <w:pStyle w:val="BodyText"/>
        <w:spacing w:before="60" w:after="120" w:line="360" w:lineRule="exact"/>
        <w:ind w:firstLine="567"/>
      </w:pPr>
      <w:r>
        <w:rPr>
          <w:rFonts w:ascii="Times New Roman" w:hAnsi="Times New Roman"/>
          <w:b/>
          <w:bCs/>
          <w:color w:val="000000"/>
          <w:sz w:val="24"/>
        </w:rPr>
        <w:t xml:space="preserve">Итого первичных потерь: 15–30 млрд тенге/год.</w:t>
      </w:r>
    </w:p>
    <w:p>
      <w:pPr>
        <w:pStyle w:val="BodyText"/>
        <w:spacing w:before="60" w:after="120" w:line="360" w:lineRule="exact"/>
        <w:ind w:firstLine="567"/>
      </w:pPr>
      <w:r>
        <w:rPr>
          <w:rFonts w:ascii="Times New Roman" w:hAnsi="Times New Roman"/>
          <w:b/>
          <w:bCs/>
          <w:color w:val="000000"/>
          <w:sz w:val="24"/>
        </w:rPr>
        <w:t xml:space="preserve">Методологические допущения CIAQ для оценок выше:</w:t>
      </w:r>
    </w:p>
    <w:p>
      <w:pPr>
        <w:pStyle w:val="Compact"/>
        <w:numPr>
          <w:ilvl w:val="0"/>
          <w:numId w:val="1055"/>
        </w:numPr>
        <w:spacing w:before="40" w:after="40" w:line="360" w:lineRule="exact"/>
      </w:pPr>
      <w:r>
        <w:rPr>
          <w:rFonts w:ascii="Times New Roman" w:hAnsi="Times New Roman"/>
          <w:color w:val="000000"/>
          <w:sz w:val="24"/>
        </w:rPr>
        <w:t xml:space="preserve">НДС-льгота на билеты (3.7.1, 3–5 млрд тг/год): база — текущая годовая касса 30–40 млрд тенге; снижение эффективной ставки с 16% до 5% даёт удержанные потребителем 11 п.п. от облагаемой базы.</w:t>
      </w:r>
    </w:p>
    <w:p>
      <w:pPr>
        <w:pStyle w:val="Compact"/>
        <w:numPr>
          <w:ilvl w:val="0"/>
          <w:numId w:val="1055"/>
        </w:numPr>
        <w:spacing w:before="40" w:after="40" w:line="360" w:lineRule="exact"/>
      </w:pPr>
      <w:r>
        <w:rPr>
          <w:rFonts w:ascii="Times New Roman" w:hAnsi="Times New Roman"/>
          <w:color w:val="000000"/>
          <w:sz w:val="24"/>
        </w:rPr>
        <w:t xml:space="preserve">Налоговый кредит на производство (3.7.2, 8–12 млрд тг/год): допущение — целевой объём квалифицированного отечественного и иностранного производства 30–50 млрд тенге к 3-му году действия меры; средневзвешенная ставка кредита 25% с поэтапным выходом на 70–80% utilization rate.</w:t>
      </w:r>
    </w:p>
    <w:p>
      <w:pPr>
        <w:pStyle w:val="Compact"/>
        <w:numPr>
          <w:ilvl w:val="0"/>
          <w:numId w:val="1055"/>
        </w:numPr>
        <w:spacing w:before="40" w:after="40" w:line="360" w:lineRule="exact"/>
      </w:pPr>
      <w:r>
        <w:rPr>
          <w:rFonts w:ascii="Times New Roman" w:hAnsi="Times New Roman"/>
          <w:color w:val="000000"/>
          <w:sz w:val="24"/>
        </w:rPr>
        <w:t xml:space="preserve">R&amp;D вычеты для VFX (3.7.3, 1–2 млрд тг/год): оценка — текущий VFX/анимационный сектор РК ≈3–5 млрд тенге расходов в год; усиление 175% даёт дополнительный вычет 75% × оценочной базы при ставке КПН 20%.</w:t>
      </w:r>
    </w:p>
    <w:p>
      <w:pPr>
        <w:pStyle w:val="Compact"/>
        <w:numPr>
          <w:ilvl w:val="0"/>
          <w:numId w:val="1055"/>
        </w:numPr>
        <w:spacing w:before="40" w:after="40" w:line="360" w:lineRule="exact"/>
      </w:pPr>
      <w:r>
        <w:rPr>
          <w:rFonts w:ascii="Times New Roman" w:hAnsi="Times New Roman"/>
          <w:color w:val="000000"/>
          <w:sz w:val="24"/>
        </w:rPr>
        <w:t xml:space="preserve">Спецрежим самозанятых (3.7.5, 0,5–1 млрд тг/год): база — оценка ≈2–3 тыс. киноспециалистов в РК со средней нагрузкой 27,5%; снижение эффективной ставки на 5–10 п.п.</w:t>
      </w:r>
    </w:p>
    <w:p>
      <w:pPr>
        <w:pStyle w:val="Compact"/>
        <w:numPr>
          <w:ilvl w:val="0"/>
          <w:numId w:val="1055"/>
        </w:numPr>
        <w:spacing w:before="40" w:after="40" w:line="360" w:lineRule="exact"/>
      </w:pPr>
      <w:r>
        <w:rPr>
          <w:rFonts w:ascii="Times New Roman" w:hAnsi="Times New Roman"/>
          <w:color w:val="000000"/>
          <w:sz w:val="24"/>
        </w:rPr>
        <w:t xml:space="preserve">Налоговое стимулирование инвестиций (3.7.6, 3–5 млрд тг/год): предел программы 15 млрд тг/год привлечённых инвестиций × средняя ставка КПН/ИПН 20% × коэффициент вычета 1,5–2.</w:t>
      </w:r>
    </w:p>
    <w:p>
      <w:pPr>
        <w:pStyle w:val="FirstParagraph"/>
        <w:spacing w:before="60" w:after="120" w:line="360" w:lineRule="exact"/>
        <w:ind w:firstLine="567"/>
      </w:pPr>
      <w:r>
        <w:rPr>
          <w:rFonts w:ascii="Times New Roman" w:hAnsi="Times New Roman"/>
          <w:color w:val="000000"/>
          <w:sz w:val="24"/>
        </w:rPr>
        <w:t xml:space="preserve">Все оценки — стартовая база для предметного диалога с Министерством финансов и КГД; точные расчёты требуют детального оценка фискального эффекта с использованием данных ГЦПНК, КГД и Бюро национальной статистики, а также моделирования behavioral response (поведенческой реакции отрасли).</w:t>
      </w:r>
    </w:p>
    <w:bookmarkEnd w:id="122"/>
    <w:bookmarkStart w:id="123" w:name="долгосрочные-эффекты"/>
    <w:p>
      <w:pPr>
        <w:pStyle w:val="Heading3"/>
        <w:spacing w:before="360" w:after="160" w:line="360" w:lineRule="exact"/>
        <w:jc w:val="left"/>
      </w:pPr>
      <w:r>
        <w:rPr>
          <w:rFonts w:ascii="Times New Roman" w:hAnsi="Times New Roman"/>
          <w:b/>
          <w:color w:val="000000"/>
          <w:sz w:val="26"/>
        </w:rPr>
        <w:t xml:space="preserve">3.8.2. Долгосрочные эффекты</w:t>
      </w:r>
    </w:p>
    <w:p>
      <w:pPr>
        <w:pStyle w:val="FirstParagraph"/>
        <w:spacing w:before="60" w:after="120" w:line="360" w:lineRule="exact"/>
        <w:ind w:firstLine="567"/>
      </w:pPr>
      <w:r>
        <w:rPr>
          <w:rFonts w:ascii="Times New Roman" w:hAnsi="Times New Roman"/>
          <w:color w:val="000000"/>
          <w:sz w:val="24"/>
        </w:rPr>
        <w:t xml:space="preserve">Применяя консервативный коэффициент мультипликации</w:t>
      </w:r>
      <w:r>
        <w:rPr>
          <w:rFonts w:ascii="Times New Roman" w:hAnsi="Times New Roman"/>
          <w:color w:val="000000"/>
          <w:sz w:val="24"/>
        </w:rPr>
        <w:t xml:space="preserve"> </w:t>
      </w:r>
      <w:r>
        <w:rPr>
          <w:rFonts w:ascii="Times New Roman" w:hAnsi="Times New Roman"/>
          <w:b/>
          <w:bCs/>
          <w:color w:val="000000"/>
          <w:sz w:val="24"/>
        </w:rPr>
        <w:t xml:space="preserve">2x</w:t>
      </w:r>
      <w:r>
        <w:rPr>
          <w:rFonts w:ascii="Times New Roman" w:hAnsi="Times New Roman"/>
          <w:color w:val="000000"/>
          <w:sz w:val="24"/>
        </w:rPr>
        <w:t xml:space="preserve"> </w:t>
      </w:r>
      <w:r>
        <w:rPr>
          <w:rFonts w:ascii="Times New Roman" w:hAnsi="Times New Roman"/>
          <w:color w:val="000000"/>
          <w:sz w:val="24"/>
        </w:rPr>
        <w:t xml:space="preserve">(нижняя граница диапазона OECD/Olsberg SPI: 2–3x):</w:t>
      </w:r>
    </w:p>
    <w:p>
      <w:pPr>
        <w:pStyle w:val="Compact"/>
        <w:numPr>
          <w:ilvl w:val="0"/>
          <w:numId w:val="1056"/>
        </w:numPr>
        <w:spacing w:before="40" w:after="40" w:line="360" w:lineRule="exact"/>
      </w:pPr>
      <w:r>
        <w:rPr>
          <w:rFonts w:ascii="Times New Roman" w:hAnsi="Times New Roman"/>
          <w:b/>
          <w:bCs/>
          <w:color w:val="000000"/>
          <w:sz w:val="24"/>
        </w:rPr>
        <w:t xml:space="preserve">Прирост киноотраслевого производства:</w:t>
      </w:r>
      <w:r>
        <w:rPr>
          <w:rFonts w:ascii="Times New Roman" w:hAnsi="Times New Roman"/>
          <w:color w:val="000000"/>
          <w:sz w:val="24"/>
        </w:rPr>
        <w:t xml:space="preserve"> </w:t>
      </w:r>
      <w:r>
        <w:rPr>
          <w:rFonts w:ascii="Times New Roman" w:hAnsi="Times New Roman"/>
          <w:color w:val="000000"/>
          <w:sz w:val="24"/>
        </w:rPr>
        <w:t xml:space="preserve">30–60 млрд тенге/год через 3–5 лет (vs текущая база ≈10–15 млрд тенге);</w:t>
      </w:r>
    </w:p>
    <w:p>
      <w:pPr>
        <w:pStyle w:val="Compact"/>
        <w:numPr>
          <w:ilvl w:val="0"/>
          <w:numId w:val="1056"/>
        </w:numPr>
        <w:spacing w:before="40" w:after="40" w:line="360" w:lineRule="exact"/>
      </w:pPr>
      <w:r>
        <w:rPr>
          <w:rFonts w:ascii="Times New Roman" w:hAnsi="Times New Roman"/>
          <w:b/>
          <w:bCs/>
          <w:color w:val="000000"/>
          <w:sz w:val="24"/>
        </w:rPr>
        <w:t xml:space="preserve">Налоговые поступления возвратные:</w:t>
      </w:r>
      <w:r>
        <w:rPr>
          <w:rFonts w:ascii="Times New Roman" w:hAnsi="Times New Roman"/>
          <w:color w:val="000000"/>
          <w:sz w:val="24"/>
        </w:rPr>
        <w:t xml:space="preserve"> </w:t>
      </w:r>
      <w:r>
        <w:rPr>
          <w:rFonts w:ascii="Times New Roman" w:hAnsi="Times New Roman"/>
          <w:color w:val="000000"/>
          <w:sz w:val="24"/>
        </w:rPr>
        <w:t xml:space="preserve">ИПН с растущей занятости — по итальянской модели (15 тыс. новых рабочих мест на €1,2 млрд оборота) для РК это эквивалент 1,5–2 тыс. новых рабочих мест;</w:t>
      </w:r>
    </w:p>
    <w:p>
      <w:pPr>
        <w:pStyle w:val="Compact"/>
        <w:numPr>
          <w:ilvl w:val="0"/>
          <w:numId w:val="1056"/>
        </w:numPr>
        <w:spacing w:before="40" w:after="40" w:line="360" w:lineRule="exact"/>
      </w:pPr>
      <w:r>
        <w:rPr>
          <w:rFonts w:ascii="Times New Roman" w:hAnsi="Times New Roman"/>
          <w:b/>
          <w:bCs/>
          <w:color w:val="000000"/>
          <w:sz w:val="24"/>
        </w:rPr>
        <w:t xml:space="preserve">Экспорт услуг:</w:t>
      </w:r>
      <w:r>
        <w:rPr>
          <w:rFonts w:ascii="Times New Roman" w:hAnsi="Times New Roman"/>
          <w:color w:val="000000"/>
          <w:sz w:val="24"/>
        </w:rPr>
        <w:t xml:space="preserve"> </w:t>
      </w:r>
      <w:r>
        <w:rPr>
          <w:rFonts w:ascii="Times New Roman" w:hAnsi="Times New Roman"/>
          <w:color w:val="000000"/>
          <w:sz w:val="24"/>
        </w:rPr>
        <w:t xml:space="preserve">при привлечении 1–2 международных проектов в год по ставке €5–10 млн локальных расходов — это $5–20 млн валютной выручки + brand-эффект для туризма;</w:t>
      </w:r>
    </w:p>
    <w:p>
      <w:pPr>
        <w:pStyle w:val="Compact"/>
        <w:numPr>
          <w:ilvl w:val="0"/>
          <w:numId w:val="1056"/>
        </w:numPr>
        <w:spacing w:before="40" w:after="40" w:line="360" w:lineRule="exact"/>
      </w:pPr>
      <w:r>
        <w:rPr>
          <w:rFonts w:ascii="Times New Roman" w:hAnsi="Times New Roman"/>
          <w:b/>
          <w:bCs/>
          <w:color w:val="000000"/>
          <w:sz w:val="24"/>
        </w:rPr>
        <w:t xml:space="preserve">Точка выхода на бюджетную нейтральность:</w:t>
      </w:r>
      <w:r>
        <w:rPr>
          <w:rFonts w:ascii="Times New Roman" w:hAnsi="Times New Roman"/>
          <w:color w:val="000000"/>
          <w:sz w:val="24"/>
        </w:rPr>
        <w:t xml:space="preserve"> </w:t>
      </w:r>
      <w:r>
        <w:rPr>
          <w:rFonts w:ascii="Times New Roman" w:hAnsi="Times New Roman"/>
          <w:color w:val="000000"/>
          <w:sz w:val="24"/>
        </w:rPr>
        <w:t xml:space="preserve">4–6 лет (на основе среднего показателя OECD «85% программ окупаются за 3–5 лет»).</w:t>
      </w:r>
    </w:p>
    <w:bookmarkEnd w:id="123"/>
    <w:bookmarkStart w:id="124" w:name="кейсы-окупаемости"/>
    <w:p>
      <w:pPr>
        <w:pStyle w:val="Heading3"/>
        <w:spacing w:before="360" w:after="160" w:line="360" w:lineRule="exact"/>
        <w:jc w:val="left"/>
      </w:pPr>
      <w:r>
        <w:rPr>
          <w:rFonts w:ascii="Times New Roman" w:hAnsi="Times New Roman"/>
          <w:b/>
          <w:color w:val="000000"/>
          <w:sz w:val="26"/>
        </w:rPr>
        <w:t xml:space="preserve">3.8.3. Кейсы окупаемости</w:t>
      </w:r>
    </w:p>
    <w:p>
      <w:pPr>
        <w:pStyle w:val="Compact"/>
        <w:numPr>
          <w:ilvl w:val="0"/>
          <w:numId w:val="1057"/>
        </w:numPr>
        <w:spacing w:before="40" w:after="40" w:line="360" w:lineRule="exact"/>
      </w:pPr>
      <w:r>
        <w:rPr>
          <w:rFonts w:ascii="Times New Roman" w:hAnsi="Times New Roman"/>
          <w:b/>
          <w:bCs/>
          <w:color w:val="000000"/>
          <w:sz w:val="24"/>
        </w:rPr>
        <w:t xml:space="preserve">Италия:</w:t>
      </w:r>
      <w:r>
        <w:rPr>
          <w:rFonts w:ascii="Times New Roman" w:hAnsi="Times New Roman"/>
          <w:color w:val="000000"/>
          <w:sz w:val="24"/>
        </w:rPr>
        <w:t xml:space="preserve"> </w:t>
      </w:r>
      <w:r>
        <w:rPr>
          <w:rFonts w:ascii="Times New Roman" w:hAnsi="Times New Roman"/>
          <w:color w:val="000000"/>
          <w:sz w:val="24"/>
        </w:rPr>
        <w:t xml:space="preserve">инвестиция в Налоговый кредит окупилась за 4 года; €1 льготы → €2,5 в экономику; €1,2 млрд оборота индустрии в 2022 году;</w:t>
      </w:r>
    </w:p>
    <w:p>
      <w:pPr>
        <w:pStyle w:val="Compact"/>
        <w:numPr>
          <w:ilvl w:val="0"/>
          <w:numId w:val="1057"/>
        </w:numPr>
        <w:spacing w:before="40" w:after="40" w:line="360" w:lineRule="exact"/>
      </w:pPr>
      <w:r>
        <w:rPr>
          <w:rFonts w:ascii="Times New Roman" w:hAnsi="Times New Roman"/>
          <w:b/>
          <w:bCs/>
          <w:color w:val="000000"/>
          <w:sz w:val="24"/>
        </w:rPr>
        <w:t xml:space="preserve">Канада Quebec:</w:t>
      </w:r>
      <w:r>
        <w:rPr>
          <w:rFonts w:ascii="Times New Roman" w:hAnsi="Times New Roman"/>
          <w:color w:val="000000"/>
          <w:sz w:val="24"/>
        </w:rPr>
        <w:t xml:space="preserve"> </w:t>
      </w:r>
      <w:r>
        <w:rPr>
          <w:rFonts w:ascii="Times New Roman" w:hAnsi="Times New Roman"/>
          <w:color w:val="000000"/>
          <w:sz w:val="24"/>
        </w:rPr>
        <w:t xml:space="preserve">коэффициент мультипликации 2,8x; экспорт услуг $1,5 млрд; превращение Монреаля в третий по объёму производственный хаб Северной Америки после LA и NYC;</w:t>
      </w:r>
    </w:p>
    <w:p>
      <w:pPr>
        <w:pStyle w:val="Compact"/>
        <w:numPr>
          <w:ilvl w:val="0"/>
          <w:numId w:val="1057"/>
        </w:numPr>
        <w:spacing w:before="40" w:after="40" w:line="360" w:lineRule="exact"/>
      </w:pPr>
      <w:r>
        <w:rPr>
          <w:rFonts w:ascii="Times New Roman" w:hAnsi="Times New Roman"/>
          <w:b/>
          <w:bCs/>
          <w:color w:val="000000"/>
          <w:sz w:val="24"/>
        </w:rPr>
        <w:t xml:space="preserve">Ирландия:</w:t>
      </w:r>
      <w:r>
        <w:rPr>
          <w:rFonts w:ascii="Times New Roman" w:hAnsi="Times New Roman"/>
          <w:color w:val="000000"/>
          <w:sz w:val="24"/>
        </w:rPr>
        <w:t xml:space="preserve"> </w:t>
      </w:r>
      <w:r>
        <w:rPr>
          <w:rFonts w:ascii="Times New Roman" w:hAnsi="Times New Roman"/>
          <w:color w:val="000000"/>
          <w:sz w:val="24"/>
        </w:rPr>
        <w:t xml:space="preserve">Section 481 принёс Game of Thrones (8 сезонов, €1 млрд локальных трат); рост VFX-индустрии на 300% за 10 лет; экспорт €1,1 млрд в 2022 году.</w:t>
      </w:r>
    </w:p>
    <w:p>
      <w:pPr>
        <w:spacing w:before="60" w:after="120" w:line="360" w:lineRule="exact"/>
      </w:pPr>
      <w:r>
        <w:rPr>
          <w:rFonts w:ascii="Times New Roman" w:hAnsi="Times New Roman"/>
          <w:color w:val="000000"/>
          <w:sz w:val="24"/>
        </w:rPr>
        <w:pict>
          <v:rect style="width:0;height:1.5pt" o:hralign="center" o:hrstd="t" o:hr="t"/>
        </w:pict>
      </w:r>
    </w:p>
    <w:bookmarkEnd w:id="124"/>
    <w:bookmarkEnd w:id="125"/>
    <w:bookmarkEnd w:id="126"/>
    <w:bookmarkStart w:id="127" w:name="сводная-дорожная-карта-20262029"/>
    <w:p>
      <w:pPr>
        <w:pStyle w:val="Heading1"/>
        <w:spacing w:before="360" w:after="160" w:line="360" w:lineRule="exact"/>
        <w:jc w:val="left"/>
      </w:pPr>
      <w:r>
        <w:rPr>
          <w:rFonts w:ascii="Times New Roman" w:hAnsi="Times New Roman"/>
          <w:b/>
          <w:color w:val="000000"/>
          <w:sz w:val="32"/>
        </w:rPr>
        <w:t xml:space="preserve">СВОДНАЯ ДОРОЖНАЯ КАРТА 2026–2029</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0"/>
        <w:gridCol w:w="1980"/>
        <w:gridCol w:w="1980"/>
        <w:gridCol w:w="1980"/>
      </w:tblGrid>
      <w:tr>
        <w:trPr>
          <w:tblHeader w:val="on"/>
        </w:trPr>
        <w:tc>
          <w:tcPr/>
          <w:p>
            <w:pPr>
              <w:pStyle w:val="Compact"/>
              <w:spacing w:before="40" w:after="40"/>
            </w:pPr>
            <w:r>
              <w:rPr>
                <w:rFonts w:ascii="Times New Roman" w:hAnsi="Times New Roman"/>
                <w:color w:val="000000"/>
                <w:sz w:val="20"/>
              </w:rPr>
              <w:t xml:space="preserve">Год / Период</w:t>
            </w:r>
          </w:p>
        </w:tc>
        <w:tc>
          <w:tcPr/>
          <w:p>
            <w:pPr>
              <w:pStyle w:val="Compact"/>
              <w:spacing w:before="40" w:after="40"/>
            </w:pPr>
            <w:r>
              <w:rPr>
                <w:rFonts w:ascii="Times New Roman" w:hAnsi="Times New Roman"/>
                <w:color w:val="000000"/>
                <w:sz w:val="20"/>
              </w:rPr>
              <w:t xml:space="preserve">ЕАИС / e-Kino</w:t>
            </w:r>
          </w:p>
        </w:tc>
        <w:tc>
          <w:tcPr/>
          <w:p>
            <w:pPr>
              <w:pStyle w:val="Compact"/>
              <w:spacing w:before="40" w:after="40"/>
            </w:pPr>
            <w:r>
              <w:rPr>
                <w:rFonts w:ascii="Times New Roman" w:hAnsi="Times New Roman"/>
                <w:color w:val="000000"/>
                <w:sz w:val="20"/>
              </w:rPr>
              <w:t xml:space="preserve">Рибейты</w:t>
            </w:r>
          </w:p>
        </w:tc>
        <w:tc>
          <w:tcPr/>
          <w:p>
            <w:pPr>
              <w:pStyle w:val="Compact"/>
              <w:spacing w:before="40" w:after="40"/>
            </w:pPr>
            <w:r>
              <w:rPr>
                <w:rFonts w:ascii="Times New Roman" w:hAnsi="Times New Roman"/>
                <w:color w:val="000000"/>
                <w:sz w:val="20"/>
              </w:rPr>
              <w:t xml:space="preserve">Налоги</w:t>
            </w:r>
          </w:p>
        </w:tc>
      </w:tr>
      <w:tr>
        <w:tc>
          <w:tcPr/>
          <w:p>
            <w:pPr>
              <w:pStyle w:val="Compact"/>
              <w:spacing w:before="40" w:after="40"/>
            </w:pPr>
            <w:r>
              <w:rPr>
                <w:rFonts w:ascii="Times New Roman" w:hAnsi="Times New Roman"/>
                <w:b/>
                <w:bCs/>
                <w:color w:val="000000"/>
                <w:sz w:val="20"/>
              </w:rPr>
              <w:t xml:space="preserve">2026 Q3</w:t>
            </w:r>
          </w:p>
        </w:tc>
        <w:tc>
          <w:tcPr/>
          <w:p>
            <w:pPr>
              <w:pStyle w:val="Compact"/>
              <w:spacing w:before="40" w:after="40"/>
            </w:pPr>
            <w:r>
              <w:rPr>
                <w:rFonts w:ascii="Times New Roman" w:hAnsi="Times New Roman"/>
                <w:color w:val="000000"/>
                <w:sz w:val="20"/>
              </w:rPr>
              <w:t xml:space="preserve">Завершение опытного проекта e-Kino — подключение оставшихся 35% кинотеатров; подготовка проектов поправок в Закон</w:t>
            </w:r>
          </w:p>
        </w:tc>
        <w:tc>
          <w:tcPr/>
          <w:p>
            <w:pPr>
              <w:pStyle w:val="Compact"/>
              <w:spacing w:before="40" w:after="40"/>
            </w:pPr>
            <w:r>
              <w:rPr>
                <w:rFonts w:ascii="Times New Roman" w:hAnsi="Times New Roman"/>
                <w:color w:val="000000"/>
                <w:sz w:val="20"/>
              </w:rPr>
              <w:t xml:space="preserve">Подготовка пакета поправок: ставка 30%→35% + 5 бонусов по 5%; предварительный сертификат; расширение перечня расходов</w:t>
            </w:r>
          </w:p>
        </w:tc>
        <w:tc>
          <w:tcPr/>
          <w:p>
            <w:pPr>
              <w:pStyle w:val="Compact"/>
              <w:spacing w:before="40" w:after="40"/>
            </w:pPr>
            <w:r>
              <w:rPr>
                <w:rFonts w:ascii="Times New Roman" w:hAnsi="Times New Roman"/>
                <w:color w:val="000000"/>
                <w:sz w:val="20"/>
              </w:rPr>
              <w:t xml:space="preserve">Подготовка концепции пакета налоговых мер; согласование с Минфином и КГД; модель Налоговый кредит</w:t>
            </w:r>
          </w:p>
        </w:tc>
      </w:tr>
      <w:tr>
        <w:tc>
          <w:tcPr/>
          <w:p>
            <w:pPr>
              <w:pStyle w:val="Compact"/>
              <w:spacing w:before="40" w:after="40"/>
            </w:pPr>
            <w:r>
              <w:rPr>
                <w:rFonts w:ascii="Times New Roman" w:hAnsi="Times New Roman"/>
                <w:b/>
                <w:bCs/>
                <w:color w:val="000000"/>
                <w:sz w:val="20"/>
              </w:rPr>
              <w:t xml:space="preserve">2026 Q4</w:t>
            </w:r>
          </w:p>
        </w:tc>
        <w:tc>
          <w:tcPr/>
          <w:p>
            <w:pPr>
              <w:pStyle w:val="Compact"/>
              <w:spacing w:before="40" w:after="40"/>
            </w:pPr>
            <w:r>
              <w:rPr>
                <w:rFonts w:ascii="Times New Roman" w:hAnsi="Times New Roman"/>
                <w:color w:val="000000"/>
                <w:sz w:val="20"/>
              </w:rPr>
              <w:t xml:space="preserve">Внесение пакета поправок в Закон «О кинематографии» и КоАП РК</w:t>
            </w:r>
          </w:p>
        </w:tc>
        <w:tc>
          <w:tcPr/>
          <w:p>
            <w:pPr>
              <w:pStyle w:val="Compact"/>
              <w:spacing w:before="40" w:after="40"/>
            </w:pPr>
            <w:r>
              <w:rPr>
                <w:rFonts w:ascii="Times New Roman" w:hAnsi="Times New Roman"/>
                <w:color w:val="000000"/>
                <w:sz w:val="20"/>
              </w:rPr>
              <w:t xml:space="preserve">Закрепление новой модели в Приказе МКС РК (изменения в Правила V1900019071); многолетний бюджет 5 млрд тг на 5 лет</w:t>
            </w:r>
          </w:p>
        </w:tc>
        <w:tc>
          <w:tcPr/>
          <w:p>
            <w:pPr>
              <w:pStyle w:val="Compact"/>
              <w:spacing w:before="40" w:after="40"/>
            </w:pPr>
            <w:r>
              <w:rPr>
                <w:rFonts w:ascii="Times New Roman" w:hAnsi="Times New Roman"/>
                <w:color w:val="000000"/>
                <w:sz w:val="20"/>
              </w:rPr>
              <w:t xml:space="preserve">Подготовка оценка фискального эффекта; опытный проект ATA Carnet через КГД (информационная кампания)</w:t>
            </w:r>
          </w:p>
        </w:tc>
      </w:tr>
      <w:tr>
        <w:tc>
          <w:tcPr/>
          <w:p>
            <w:pPr>
              <w:pStyle w:val="Compact"/>
              <w:spacing w:before="40" w:after="40"/>
            </w:pPr>
            <w:r>
              <w:rPr>
                <w:rFonts w:ascii="Times New Roman" w:hAnsi="Times New Roman"/>
                <w:b/>
                <w:bCs/>
                <w:color w:val="000000"/>
                <w:sz w:val="20"/>
              </w:rPr>
              <w:t xml:space="preserve">2027 Q1</w:t>
            </w:r>
          </w:p>
        </w:tc>
        <w:tc>
          <w:tcPr/>
          <w:p>
            <w:pPr>
              <w:pStyle w:val="Compact"/>
              <w:spacing w:before="40" w:after="40"/>
            </w:pPr>
            <w:r>
              <w:rPr>
                <w:rFonts w:ascii="Times New Roman" w:hAnsi="Times New Roman"/>
                <w:color w:val="000000"/>
                <w:sz w:val="20"/>
              </w:rPr>
              <w:t xml:space="preserve">Принятие поправок</w:t>
            </w:r>
          </w:p>
        </w:tc>
        <w:tc>
          <w:tcPr/>
          <w:p>
            <w:pPr>
              <w:pStyle w:val="Compact"/>
              <w:spacing w:before="40" w:after="40"/>
            </w:pPr>
            <w:r>
              <w:rPr>
                <w:rFonts w:ascii="Times New Roman" w:hAnsi="Times New Roman"/>
                <w:color w:val="000000"/>
                <w:sz w:val="20"/>
              </w:rPr>
              <w:t xml:space="preserve">Запуск новой модели; международный маркетинг (стенд на Berlinale EFM); англоязычный портал</w:t>
            </w:r>
          </w:p>
        </w:tc>
        <w:tc>
          <w:tcPr/>
          <w:p>
            <w:pPr>
              <w:pStyle w:val="Compact"/>
              <w:spacing w:before="40" w:after="40"/>
            </w:pPr>
            <w:r>
              <w:rPr>
                <w:rFonts w:ascii="Times New Roman" w:hAnsi="Times New Roman"/>
                <w:color w:val="000000"/>
                <w:sz w:val="20"/>
              </w:rPr>
              <w:t xml:space="preserve">Внесение поправок в НК РК: статья 503 (5% НДС на билеты); статья 134-1 (R&amp;D для VFX); статья о спецрежиме самозанятых</w:t>
            </w:r>
          </w:p>
        </w:tc>
      </w:tr>
      <w:tr>
        <w:tc>
          <w:tcPr/>
          <w:p>
            <w:pPr>
              <w:pStyle w:val="Compact"/>
              <w:spacing w:before="40" w:after="40"/>
            </w:pPr>
            <w:r>
              <w:rPr>
                <w:rFonts w:ascii="Times New Roman" w:hAnsi="Times New Roman"/>
                <w:b/>
                <w:bCs/>
                <w:color w:val="000000"/>
                <w:sz w:val="20"/>
              </w:rPr>
              <w:t xml:space="preserve">2027 Q2</w:t>
            </w:r>
          </w:p>
        </w:tc>
        <w:tc>
          <w:tcPr/>
          <w:p>
            <w:pPr>
              <w:pStyle w:val="Compact"/>
              <w:spacing w:before="40" w:after="40"/>
            </w:pPr>
            <w:r>
              <w:rPr>
                <w:rFonts w:ascii="Times New Roman" w:hAnsi="Times New Roman"/>
                <w:color w:val="000000"/>
                <w:sz w:val="20"/>
              </w:rPr>
              <w:t xml:space="preserve">Постановление Правительства РК + приказ МКИ РК (технические стандарты)</w:t>
            </w:r>
          </w:p>
        </w:tc>
        <w:tc>
          <w:tcPr/>
          <w:p>
            <w:pPr>
              <w:pStyle w:val="Compact"/>
              <w:spacing w:before="40" w:after="40"/>
            </w:pPr>
            <w:r>
              <w:rPr>
                <w:rFonts w:ascii="Times New Roman" w:hAnsi="Times New Roman"/>
                <w:color w:val="000000"/>
                <w:sz w:val="20"/>
              </w:rPr>
              <w:t xml:space="preserve">Предварительный сертификат как процедура; первые 3–5 одобренных международных проектов</w:t>
            </w:r>
          </w:p>
        </w:tc>
        <w:tc>
          <w:tcPr/>
          <w:p>
            <w:pPr>
              <w:pStyle w:val="Compact"/>
              <w:spacing w:before="40" w:after="40"/>
            </w:pPr>
            <w:r>
              <w:rPr>
                <w:rFonts w:ascii="Times New Roman" w:hAnsi="Times New Roman"/>
                <w:color w:val="000000"/>
                <w:sz w:val="20"/>
              </w:rPr>
              <w:t xml:space="preserve">Принятие пакета налоговых поправок; продление Astana Hub для VFX/анимации</w:t>
            </w:r>
          </w:p>
        </w:tc>
      </w:tr>
      <w:tr>
        <w:tc>
          <w:tcPr/>
          <w:p>
            <w:pPr>
              <w:pStyle w:val="Compact"/>
              <w:spacing w:before="40" w:after="40"/>
            </w:pPr>
            <w:r>
              <w:rPr>
                <w:rFonts w:ascii="Times New Roman" w:hAnsi="Times New Roman"/>
                <w:b/>
                <w:bCs/>
                <w:color w:val="000000"/>
                <w:sz w:val="20"/>
              </w:rPr>
              <w:t xml:space="preserve">2027 Q3 — 2028 Q1</w:t>
            </w:r>
          </w:p>
        </w:tc>
        <w:tc>
          <w:tcPr/>
          <w:p>
            <w:pPr>
              <w:pStyle w:val="Compact"/>
              <w:spacing w:before="40" w:after="40"/>
            </w:pPr>
            <w:r>
              <w:rPr>
                <w:rFonts w:ascii="Times New Roman" w:hAnsi="Times New Roman"/>
                <w:color w:val="000000"/>
                <w:sz w:val="20"/>
              </w:rPr>
              <w:t xml:space="preserve">Обязательная фаза подключения; переходный период 6–9 месяцев без штрафов</w:t>
            </w:r>
          </w:p>
        </w:tc>
        <w:tc>
          <w:tcPr/>
          <w:p>
            <w:pPr>
              <w:pStyle w:val="Compact"/>
              <w:spacing w:before="40" w:after="40"/>
            </w:pPr>
            <w:r>
              <w:rPr>
                <w:rFonts w:ascii="Times New Roman" w:hAnsi="Times New Roman"/>
                <w:color w:val="000000"/>
                <w:sz w:val="20"/>
              </w:rPr>
              <w:t xml:space="preserve">Привлечение 5–10 крупных проектов; стенд на Cannes Marché du Film</w:t>
            </w:r>
          </w:p>
        </w:tc>
        <w:tc>
          <w:tcPr/>
          <w:p>
            <w:pPr>
              <w:pStyle w:val="Compact"/>
              <w:spacing w:before="40" w:after="40"/>
            </w:pPr>
            <w:r>
              <w:rPr>
                <w:rFonts w:ascii="Times New Roman" w:hAnsi="Times New Roman"/>
                <w:color w:val="000000"/>
                <w:sz w:val="20"/>
              </w:rPr>
              <w:t xml:space="preserve">Введение Налоговый кредит на кинопроизводство; запуск Налоговое стимулирование инвестиций для инвесторов (опытный проект)</w:t>
            </w:r>
          </w:p>
        </w:tc>
      </w:tr>
      <w:tr>
        <w:tc>
          <w:tcPr/>
          <w:p>
            <w:pPr>
              <w:pStyle w:val="Compact"/>
              <w:spacing w:before="40" w:after="40"/>
            </w:pPr>
            <w:r>
              <w:rPr>
                <w:rFonts w:ascii="Times New Roman" w:hAnsi="Times New Roman"/>
                <w:b/>
                <w:bCs/>
                <w:color w:val="000000"/>
                <w:sz w:val="20"/>
              </w:rPr>
              <w:t xml:space="preserve">2028 Q2</w:t>
            </w:r>
          </w:p>
        </w:tc>
        <w:tc>
          <w:tcPr/>
          <w:p>
            <w:pPr>
              <w:pStyle w:val="Compact"/>
              <w:spacing w:before="40" w:after="40"/>
            </w:pPr>
            <w:r>
              <w:rPr>
                <w:rFonts w:ascii="Times New Roman" w:hAnsi="Times New Roman"/>
                <w:color w:val="000000"/>
                <w:sz w:val="20"/>
              </w:rPr>
              <w:t xml:space="preserve">Полный режим — применение санкций; публикация открытого годового отчёта (формат KOBIS)</w:t>
            </w:r>
          </w:p>
        </w:tc>
        <w:tc>
          <w:tcPr/>
          <w:p>
            <w:pPr>
              <w:pStyle w:val="Compact"/>
              <w:spacing w:before="40" w:after="40"/>
            </w:pPr>
            <w:r>
              <w:rPr>
                <w:rFonts w:ascii="Times New Roman" w:hAnsi="Times New Roman"/>
                <w:color w:val="000000"/>
                <w:sz w:val="20"/>
              </w:rPr>
              <w:t xml:space="preserve">Заказ независимого Olsberg SPI-style исследования экономического эффекта программы</w:t>
            </w:r>
          </w:p>
        </w:tc>
        <w:tc>
          <w:tcPr/>
          <w:p>
            <w:pPr>
              <w:pStyle w:val="Compact"/>
              <w:spacing w:before="40" w:after="40"/>
            </w:pPr>
            <w:r>
              <w:rPr>
                <w:rFonts w:ascii="Times New Roman" w:hAnsi="Times New Roman"/>
                <w:color w:val="000000"/>
                <w:sz w:val="20"/>
              </w:rPr>
              <w:t xml:space="preserve">СЭЗ «Almaty Film Park» — концепция и постановление Правительства</w:t>
            </w:r>
          </w:p>
        </w:tc>
      </w:tr>
      <w:tr>
        <w:tc>
          <w:tcPr/>
          <w:p>
            <w:pPr>
              <w:pStyle w:val="Compact"/>
              <w:spacing w:before="40" w:after="40"/>
            </w:pPr>
            <w:r>
              <w:rPr>
                <w:rFonts w:ascii="Times New Roman" w:hAnsi="Times New Roman"/>
                <w:b/>
                <w:bCs/>
                <w:color w:val="000000"/>
                <w:sz w:val="20"/>
              </w:rPr>
              <w:t xml:space="preserve">2028–2029</w:t>
            </w:r>
          </w:p>
        </w:tc>
        <w:tc>
          <w:tcPr/>
          <w:p>
            <w:pPr>
              <w:pStyle w:val="Compact"/>
              <w:spacing w:before="40" w:after="40"/>
            </w:pPr>
            <w:r>
              <w:rPr>
                <w:rFonts w:ascii="Times New Roman" w:hAnsi="Times New Roman"/>
                <w:color w:val="000000"/>
                <w:sz w:val="20"/>
              </w:rPr>
              <w:t xml:space="preserve">Промышленная эксплуатация; интеграция с КГД для целей НДС</w:t>
            </w:r>
          </w:p>
        </w:tc>
        <w:tc>
          <w:tcPr/>
          <w:p>
            <w:pPr>
              <w:pStyle w:val="Compact"/>
              <w:spacing w:before="40" w:after="40"/>
            </w:pPr>
            <w:r>
              <w:rPr>
                <w:rFonts w:ascii="Times New Roman" w:hAnsi="Times New Roman"/>
                <w:color w:val="000000"/>
                <w:sz w:val="20"/>
              </w:rPr>
              <w:t xml:space="preserve">Расширение программы по результатам 2-летней эксплуатации</w:t>
            </w:r>
          </w:p>
        </w:tc>
        <w:tc>
          <w:tcPr/>
          <w:p>
            <w:pPr>
              <w:pStyle w:val="Compact"/>
              <w:spacing w:before="40" w:after="40"/>
            </w:pPr>
            <w:r>
              <w:rPr>
                <w:rFonts w:ascii="Times New Roman" w:hAnsi="Times New Roman"/>
                <w:color w:val="000000"/>
                <w:sz w:val="20"/>
              </w:rPr>
              <w:t xml:space="preserve">Резиденты СЭЗ Film Park; ревизия эффекта пакета и масштабирование успешных мер</w:t>
            </w:r>
          </w:p>
        </w:tc>
      </w:tr>
    </w:tbl>
    <w:p>
      <w:pPr>
        <w:spacing w:before="60" w:after="120" w:line="360" w:lineRule="exact"/>
      </w:pPr>
      <w:r>
        <w:rPr>
          <w:rFonts w:ascii="Times New Roman" w:hAnsi="Times New Roman"/>
          <w:color w:val="000000"/>
          <w:sz w:val="24"/>
        </w:rPr>
        <w:pict>
          <v:rect style="width:0;height:1.5pt" o:hralign="center" o:hrstd="t" o:hr="t"/>
        </w:pict>
      </w:r>
    </w:p>
    <w:bookmarkEnd w:id="127"/>
    <w:bookmarkStart w:id="128" w:name="ожидаемые-интегральные-эффекты"/>
    <w:p>
      <w:pPr>
        <w:pStyle w:val="Heading1"/>
        <w:spacing w:before="360" w:after="160" w:line="360" w:lineRule="exact"/>
        <w:jc w:val="left"/>
      </w:pPr>
      <w:r>
        <w:rPr>
          <w:rFonts w:ascii="Times New Roman" w:hAnsi="Times New Roman"/>
          <w:b/>
          <w:color w:val="000000"/>
          <w:sz w:val="32"/>
        </w:rPr>
        <w:t xml:space="preserve">ОЖИДАЕМЫЕ ИНТЕГРАЛЬНЫЕ ЭФФЕКТЫ</w:t>
      </w:r>
    </w:p>
    <w:tbl>
      <w:tblPr>
        <w:tblStyle w:val="Table"/>
        <w:tblW w:type="pct" w:w="5000"/>
        <w:tblLayout w:type="fixed"/>
        <w:tblLook w:firstRow="1" w:lastRow="0" w:firstColumn="0" w:lastColumn="0" w:noHBand="0" w:noVBand="0" w:val="002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0"/>
        <w:gridCol w:w="1980"/>
        <w:gridCol w:w="1980"/>
        <w:gridCol w:w="1980"/>
      </w:tblGrid>
      <w:tr>
        <w:trPr>
          <w:tblHeader w:val="on"/>
        </w:trPr>
        <w:tc>
          <w:tcPr/>
          <w:p>
            <w:pPr>
              <w:pStyle w:val="Compact"/>
              <w:spacing w:before="40" w:after="40"/>
            </w:pPr>
            <w:r>
              <w:rPr>
                <w:rFonts w:ascii="Times New Roman" w:hAnsi="Times New Roman"/>
                <w:color w:val="000000"/>
                <w:sz w:val="20"/>
              </w:rPr>
              <w:t xml:space="preserve">Показатель</w:t>
            </w:r>
          </w:p>
        </w:tc>
        <w:tc>
          <w:tcPr/>
          <w:p>
            <w:pPr>
              <w:pStyle w:val="Compact"/>
              <w:spacing w:before="40" w:after="40"/>
            </w:pPr>
            <w:r>
              <w:rPr>
                <w:rFonts w:ascii="Times New Roman" w:hAnsi="Times New Roman"/>
                <w:color w:val="000000"/>
                <w:sz w:val="20"/>
              </w:rPr>
              <w:t xml:space="preserve">База 2025</w:t>
            </w:r>
          </w:p>
        </w:tc>
        <w:tc>
          <w:tcPr/>
          <w:p>
            <w:pPr>
              <w:pStyle w:val="Compact"/>
              <w:spacing w:before="40" w:after="40"/>
            </w:pPr>
            <w:r>
              <w:rPr>
                <w:rFonts w:ascii="Times New Roman" w:hAnsi="Times New Roman"/>
                <w:color w:val="000000"/>
                <w:sz w:val="20"/>
              </w:rPr>
              <w:t xml:space="preserve">Цель 2029</w:t>
            </w:r>
          </w:p>
        </w:tc>
        <w:tc>
          <w:tcPr/>
          <w:p>
            <w:pPr>
              <w:pStyle w:val="Compact"/>
              <w:spacing w:before="40" w:after="40"/>
            </w:pPr>
            <w:r>
              <w:rPr>
                <w:rFonts w:ascii="Times New Roman" w:hAnsi="Times New Roman"/>
                <w:color w:val="000000"/>
                <w:sz w:val="20"/>
              </w:rPr>
              <w:t xml:space="preserve">Источник модели</w:t>
            </w:r>
          </w:p>
        </w:tc>
      </w:tr>
      <w:tr>
        <w:tc>
          <w:tcPr/>
          <w:p>
            <w:pPr>
              <w:pStyle w:val="Compact"/>
              <w:spacing w:before="40" w:after="40"/>
            </w:pPr>
            <w:r>
              <w:rPr>
                <w:rFonts w:ascii="Times New Roman" w:hAnsi="Times New Roman"/>
                <w:color w:val="000000"/>
                <w:sz w:val="20"/>
              </w:rPr>
              <w:t xml:space="preserve">Доля отчитывающихся в ЕАИС кинотеатров</w:t>
            </w:r>
          </w:p>
        </w:tc>
        <w:tc>
          <w:tcPr/>
          <w:p>
            <w:pPr>
              <w:pStyle w:val="Compact"/>
              <w:spacing w:before="40" w:after="40"/>
            </w:pPr>
            <w:r>
              <w:rPr>
                <w:rFonts w:ascii="Times New Roman" w:hAnsi="Times New Roman"/>
                <w:color w:val="000000"/>
                <w:sz w:val="20"/>
              </w:rPr>
              <w:t xml:space="preserve">66% (e-Kino опытный проект)</w:t>
            </w:r>
          </w:p>
        </w:tc>
        <w:tc>
          <w:tcPr/>
          <w:p>
            <w:pPr>
              <w:pStyle w:val="Compact"/>
              <w:spacing w:before="40" w:after="40"/>
            </w:pPr>
            <w:r>
              <w:rPr>
                <w:rFonts w:ascii="Times New Roman" w:hAnsi="Times New Roman"/>
                <w:color w:val="000000"/>
                <w:sz w:val="20"/>
              </w:rPr>
              <w:t xml:space="preserve">100% (обязательно по закону)</w:t>
            </w:r>
          </w:p>
        </w:tc>
        <w:tc>
          <w:tcPr/>
          <w:p>
            <w:pPr>
              <w:pStyle w:val="Compact"/>
              <w:spacing w:before="40" w:after="40"/>
            </w:pPr>
            <w:r>
              <w:rPr>
                <w:rFonts w:ascii="Times New Roman" w:hAnsi="Times New Roman"/>
                <w:color w:val="000000"/>
                <w:sz w:val="20"/>
              </w:rPr>
              <w:t xml:space="preserve">Korea KOBIS, Россия ЕАИС</w:t>
            </w:r>
          </w:p>
        </w:tc>
      </w:tr>
      <w:tr>
        <w:tc>
          <w:tcPr/>
          <w:p>
            <w:pPr>
              <w:pStyle w:val="Compact"/>
              <w:spacing w:before="40" w:after="40"/>
            </w:pPr>
            <w:r>
              <w:rPr>
                <w:rFonts w:ascii="Times New Roman" w:hAnsi="Times New Roman"/>
                <w:color w:val="000000"/>
                <w:sz w:val="20"/>
              </w:rPr>
              <w:t xml:space="preserve">Расхождение публичной статистики бокс-офиса</w:t>
            </w:r>
          </w:p>
        </w:tc>
        <w:tc>
          <w:tcPr/>
          <w:p>
            <w:pPr>
              <w:pStyle w:val="Compact"/>
              <w:spacing w:before="40" w:after="40"/>
            </w:pPr>
            <w:r>
              <w:rPr>
                <w:rFonts w:ascii="Times New Roman" w:hAnsi="Times New Roman"/>
                <w:color w:val="000000"/>
                <w:sz w:val="20"/>
              </w:rPr>
              <w:t xml:space="preserve">до 2x</w:t>
            </w:r>
          </w:p>
        </w:tc>
        <w:tc>
          <w:tcPr/>
          <w:p>
            <w:pPr>
              <w:pStyle w:val="Compact"/>
              <w:spacing w:before="40" w:after="40"/>
            </w:pPr>
            <w:r>
              <w:rPr>
                <w:rFonts w:ascii="Times New Roman" w:hAnsi="Times New Roman"/>
                <w:color w:val="000000"/>
                <w:sz w:val="20"/>
              </w:rPr>
              <w:t xml:space="preserve">&lt;5%</w:t>
            </w:r>
          </w:p>
        </w:tc>
        <w:tc>
          <w:tcPr/>
          <w:p>
            <w:pPr>
              <w:pStyle w:val="Compact"/>
              <w:spacing w:before="40" w:after="40"/>
            </w:pPr>
            <w:r>
              <w:rPr>
                <w:rFonts w:ascii="Times New Roman" w:hAnsi="Times New Roman"/>
                <w:color w:val="000000"/>
                <w:sz w:val="20"/>
              </w:rPr>
              <w:t xml:space="preserve">Korea KOBIS, France CNC</w:t>
            </w:r>
          </w:p>
        </w:tc>
      </w:tr>
      <w:tr>
        <w:tc>
          <w:tcPr/>
          <w:p>
            <w:pPr>
              <w:pStyle w:val="Compact"/>
              <w:spacing w:before="40" w:after="40"/>
            </w:pPr>
            <w:r>
              <w:rPr>
                <w:rFonts w:ascii="Times New Roman" w:hAnsi="Times New Roman"/>
                <w:color w:val="000000"/>
                <w:sz w:val="20"/>
              </w:rPr>
              <w:t xml:space="preserve">Базовая ставка рибейта</w:t>
            </w:r>
          </w:p>
        </w:tc>
        <w:tc>
          <w:tcPr/>
          <w:p>
            <w:pPr>
              <w:pStyle w:val="Compact"/>
              <w:spacing w:before="40" w:after="40"/>
            </w:pPr>
            <w:r>
              <w:rPr>
                <w:rFonts w:ascii="Times New Roman" w:hAnsi="Times New Roman"/>
                <w:color w:val="000000"/>
                <w:sz w:val="20"/>
              </w:rPr>
              <w:t xml:space="preserve">30%</w:t>
            </w:r>
          </w:p>
        </w:tc>
        <w:tc>
          <w:tcPr/>
          <w:p>
            <w:pPr>
              <w:pStyle w:val="Compact"/>
              <w:spacing w:before="40" w:after="40"/>
            </w:pPr>
            <w:r>
              <w:rPr>
                <w:rFonts w:ascii="Times New Roman" w:hAnsi="Times New Roman"/>
                <w:color w:val="000000"/>
                <w:sz w:val="20"/>
              </w:rPr>
              <w:t xml:space="preserve">35% + до 50% по бонусам</w:t>
            </w:r>
          </w:p>
        </w:tc>
        <w:tc>
          <w:tcPr/>
          <w:p>
            <w:pPr>
              <w:pStyle w:val="Compact"/>
              <w:spacing w:before="40" w:after="40"/>
            </w:pPr>
            <w:r>
              <w:rPr>
                <w:rFonts w:ascii="Times New Roman" w:hAnsi="Times New Roman"/>
                <w:color w:val="000000"/>
                <w:sz w:val="20"/>
              </w:rPr>
              <w:t xml:space="preserve">Hungary 30%, Italy 40%</w:t>
            </w:r>
          </w:p>
        </w:tc>
      </w:tr>
      <w:tr>
        <w:tc>
          <w:tcPr/>
          <w:p>
            <w:pPr>
              <w:pStyle w:val="Compact"/>
              <w:spacing w:before="40" w:after="40"/>
            </w:pPr>
            <w:r>
              <w:rPr>
                <w:rFonts w:ascii="Times New Roman" w:hAnsi="Times New Roman"/>
                <w:color w:val="000000"/>
                <w:sz w:val="20"/>
              </w:rPr>
              <w:t xml:space="preserve">Бюджет программы рибейтов</w:t>
            </w:r>
          </w:p>
        </w:tc>
        <w:tc>
          <w:tcPr/>
          <w:p>
            <w:pPr>
              <w:pStyle w:val="Compact"/>
              <w:spacing w:before="40" w:after="40"/>
            </w:pPr>
            <w:r>
              <w:rPr>
                <w:rFonts w:ascii="Times New Roman" w:hAnsi="Times New Roman"/>
                <w:color w:val="000000"/>
                <w:sz w:val="20"/>
              </w:rPr>
              <w:t xml:space="preserve">~$6–10 млн/год</w:t>
            </w:r>
          </w:p>
        </w:tc>
        <w:tc>
          <w:tcPr/>
          <w:p>
            <w:pPr>
              <w:pStyle w:val="Compact"/>
              <w:spacing w:before="40" w:after="40"/>
            </w:pPr>
            <w:r>
              <w:rPr>
                <w:rFonts w:ascii="Times New Roman" w:hAnsi="Times New Roman"/>
                <w:color w:val="000000"/>
                <w:sz w:val="20"/>
              </w:rPr>
              <w:t xml:space="preserve">$10 млн + 5-летний горизонт</w:t>
            </w:r>
          </w:p>
        </w:tc>
        <w:tc>
          <w:tcPr/>
          <w:p>
            <w:pPr>
              <w:pStyle w:val="Compact"/>
              <w:spacing w:before="40" w:after="40"/>
            </w:pPr>
            <w:r>
              <w:rPr>
                <w:rFonts w:ascii="Times New Roman" w:hAnsi="Times New Roman"/>
                <w:color w:val="000000"/>
                <w:sz w:val="20"/>
              </w:rPr>
              <w:t xml:space="preserve">Малайзия FIMI 2026–2030</w:t>
            </w:r>
          </w:p>
        </w:tc>
      </w:tr>
      <w:tr>
        <w:tc>
          <w:tcPr/>
          <w:p>
            <w:pPr>
              <w:pStyle w:val="Compact"/>
              <w:spacing w:before="40" w:after="40"/>
            </w:pPr>
            <w:r>
              <w:rPr>
                <w:rFonts w:ascii="Times New Roman" w:hAnsi="Times New Roman"/>
                <w:color w:val="000000"/>
                <w:sz w:val="20"/>
              </w:rPr>
              <w:t xml:space="preserve">Привлечённых международных проектов</w:t>
            </w:r>
          </w:p>
        </w:tc>
        <w:tc>
          <w:tcPr/>
          <w:p>
            <w:pPr>
              <w:pStyle w:val="Compact"/>
              <w:spacing w:before="40" w:after="40"/>
            </w:pPr>
            <w:r>
              <w:rPr>
                <w:rFonts w:ascii="Times New Roman" w:hAnsi="Times New Roman"/>
                <w:color w:val="000000"/>
                <w:sz w:val="20"/>
              </w:rPr>
              <w:t xml:space="preserve">минимально</w:t>
            </w:r>
          </w:p>
        </w:tc>
        <w:tc>
          <w:tcPr/>
          <w:p>
            <w:pPr>
              <w:pStyle w:val="Compact"/>
              <w:spacing w:before="40" w:after="40"/>
            </w:pPr>
            <w:r>
              <w:rPr>
                <w:rFonts w:ascii="Times New Roman" w:hAnsi="Times New Roman"/>
                <w:color w:val="000000"/>
                <w:sz w:val="20"/>
              </w:rPr>
              <w:t xml:space="preserve">5–10 в год</w:t>
            </w:r>
          </w:p>
        </w:tc>
        <w:tc>
          <w:tcPr/>
          <w:p>
            <w:pPr>
              <w:pStyle w:val="Compact"/>
              <w:spacing w:before="40" w:after="40"/>
            </w:pPr>
            <w:r>
              <w:rPr>
                <w:rFonts w:ascii="Times New Roman" w:hAnsi="Times New Roman"/>
                <w:color w:val="000000"/>
                <w:sz w:val="20"/>
              </w:rPr>
              <w:t xml:space="preserve">Грузия 64 за 8 лет → ~8/год</w:t>
            </w:r>
          </w:p>
        </w:tc>
      </w:tr>
      <w:tr>
        <w:tc>
          <w:tcPr/>
          <w:p>
            <w:pPr>
              <w:pStyle w:val="Compact"/>
              <w:spacing w:before="40" w:after="40"/>
            </w:pPr>
            <w:r>
              <w:rPr>
                <w:rFonts w:ascii="Times New Roman" w:hAnsi="Times New Roman"/>
                <w:color w:val="000000"/>
                <w:sz w:val="20"/>
              </w:rPr>
              <w:t xml:space="preserve">Объём киноотраслевого производства</w:t>
            </w:r>
          </w:p>
        </w:tc>
        <w:tc>
          <w:tcPr/>
          <w:p>
            <w:pPr>
              <w:pStyle w:val="Compact"/>
              <w:spacing w:before="40" w:after="40"/>
            </w:pPr>
            <w:r>
              <w:rPr>
                <w:rFonts w:ascii="Times New Roman" w:hAnsi="Times New Roman"/>
                <w:color w:val="000000"/>
                <w:sz w:val="20"/>
              </w:rPr>
              <w:t xml:space="preserve">≈10–15 млрд тг/год</w:t>
            </w:r>
          </w:p>
        </w:tc>
        <w:tc>
          <w:tcPr/>
          <w:p>
            <w:pPr>
              <w:pStyle w:val="Compact"/>
              <w:spacing w:before="40" w:after="40"/>
            </w:pPr>
            <w:r>
              <w:rPr>
                <w:rFonts w:ascii="Times New Roman" w:hAnsi="Times New Roman"/>
                <w:color w:val="000000"/>
                <w:sz w:val="20"/>
              </w:rPr>
              <w:t xml:space="preserve">30–60 млрд тг/год</w:t>
            </w:r>
          </w:p>
        </w:tc>
        <w:tc>
          <w:tcPr/>
          <w:p>
            <w:pPr>
              <w:pStyle w:val="Compact"/>
              <w:spacing w:before="40" w:after="40"/>
            </w:pPr>
            <w:r>
              <w:rPr>
                <w:rFonts w:ascii="Times New Roman" w:hAnsi="Times New Roman"/>
                <w:color w:val="000000"/>
                <w:sz w:val="20"/>
              </w:rPr>
              <w:t xml:space="preserve">Olsberg SPI коэффициент мультипликации 2x</w:t>
            </w:r>
          </w:p>
        </w:tc>
      </w:tr>
      <w:tr>
        <w:tc>
          <w:tcPr/>
          <w:p>
            <w:pPr>
              <w:pStyle w:val="Compact"/>
              <w:spacing w:before="40" w:after="40"/>
            </w:pPr>
            <w:r>
              <w:rPr>
                <w:rFonts w:ascii="Times New Roman" w:hAnsi="Times New Roman"/>
                <w:color w:val="000000"/>
                <w:sz w:val="20"/>
              </w:rPr>
              <w:t xml:space="preserve">Налоговая отдача с отрасли</w:t>
            </w:r>
          </w:p>
        </w:tc>
        <w:tc>
          <w:tcPr/>
          <w:p>
            <w:pPr>
              <w:pStyle w:val="Compact"/>
              <w:spacing w:before="40" w:after="40"/>
            </w:pPr>
            <w:r>
              <w:rPr>
                <w:rFonts w:ascii="Times New Roman" w:hAnsi="Times New Roman"/>
                <w:color w:val="000000"/>
                <w:sz w:val="20"/>
              </w:rPr>
              <w:t xml:space="preserve">базовая</w:t>
            </w:r>
          </w:p>
        </w:tc>
        <w:tc>
          <w:tcPr/>
          <w:p>
            <w:pPr>
              <w:pStyle w:val="Compact"/>
              <w:spacing w:before="40" w:after="40"/>
            </w:pPr>
            <w:r>
              <w:rPr>
                <w:rFonts w:ascii="Times New Roman" w:hAnsi="Times New Roman"/>
                <w:color w:val="000000"/>
                <w:sz w:val="20"/>
              </w:rPr>
              <w:t xml:space="preserve">+10–20% к НДС/КПН</w:t>
            </w:r>
          </w:p>
        </w:tc>
        <w:tc>
          <w:tcPr/>
          <w:p>
            <w:pPr>
              <w:pStyle w:val="Compact"/>
              <w:spacing w:before="40" w:after="40"/>
            </w:pPr>
            <w:r>
              <w:rPr>
                <w:rFonts w:ascii="Times New Roman" w:hAnsi="Times New Roman"/>
                <w:color w:val="000000"/>
                <w:sz w:val="20"/>
              </w:rPr>
              <w:t xml:space="preserve">Россия после ЕАИС</w:t>
            </w:r>
          </w:p>
        </w:tc>
      </w:tr>
      <w:tr>
        <w:tc>
          <w:tcPr/>
          <w:p>
            <w:pPr>
              <w:pStyle w:val="Compact"/>
              <w:spacing w:before="40" w:after="40"/>
            </w:pPr>
            <w:r>
              <w:rPr>
                <w:rFonts w:ascii="Times New Roman" w:hAnsi="Times New Roman"/>
                <w:color w:val="000000"/>
                <w:sz w:val="20"/>
              </w:rPr>
              <w:t xml:space="preserve">НДС на билеты в кино</w:t>
            </w:r>
          </w:p>
        </w:tc>
        <w:tc>
          <w:tcPr/>
          <w:p>
            <w:pPr>
              <w:pStyle w:val="Compact"/>
              <w:spacing w:before="40" w:after="40"/>
            </w:pPr>
            <w:r>
              <w:rPr>
                <w:rFonts w:ascii="Times New Roman" w:hAnsi="Times New Roman"/>
                <w:color w:val="000000"/>
                <w:sz w:val="20"/>
              </w:rPr>
              <w:t xml:space="preserve">16%</w:t>
            </w:r>
          </w:p>
        </w:tc>
        <w:tc>
          <w:tcPr/>
          <w:p>
            <w:pPr>
              <w:pStyle w:val="Compact"/>
              <w:spacing w:before="40" w:after="40"/>
            </w:pPr>
            <w:r>
              <w:rPr>
                <w:rFonts w:ascii="Times New Roman" w:hAnsi="Times New Roman"/>
                <w:color w:val="000000"/>
                <w:sz w:val="20"/>
              </w:rPr>
              <w:t xml:space="preserve">5% (cultural reduced)</w:t>
            </w:r>
          </w:p>
        </w:tc>
        <w:tc>
          <w:tcPr/>
          <w:p>
            <w:pPr>
              <w:pStyle w:val="Compact"/>
              <w:spacing w:before="40" w:after="40"/>
            </w:pPr>
            <w:r>
              <w:rPr>
                <w:rFonts w:ascii="Times New Roman" w:hAnsi="Times New Roman"/>
                <w:color w:val="000000"/>
                <w:sz w:val="20"/>
              </w:rPr>
              <w:t xml:space="preserve">Франция 5,5%, Польша 8%</w:t>
            </w:r>
          </w:p>
        </w:tc>
      </w:tr>
      <w:tr>
        <w:tc>
          <w:tcPr/>
          <w:p>
            <w:pPr>
              <w:pStyle w:val="Compact"/>
              <w:spacing w:before="40" w:after="40"/>
            </w:pPr>
            <w:r>
              <w:rPr>
                <w:rFonts w:ascii="Times New Roman" w:hAnsi="Times New Roman"/>
                <w:color w:val="000000"/>
                <w:sz w:val="20"/>
              </w:rPr>
              <w:t xml:space="preserve">Налоговый кредит для производителей</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25–30% (производство), 30–35% (VFX)</w:t>
            </w:r>
          </w:p>
        </w:tc>
        <w:tc>
          <w:tcPr/>
          <w:p>
            <w:pPr>
              <w:pStyle w:val="Compact"/>
              <w:spacing w:before="40" w:after="40"/>
            </w:pPr>
            <w:r>
              <w:rPr>
                <w:rFonts w:ascii="Times New Roman" w:hAnsi="Times New Roman"/>
                <w:color w:val="000000"/>
                <w:sz w:val="20"/>
              </w:rPr>
              <w:t xml:space="preserve">Италия 40%, Германия 30%</w:t>
            </w:r>
          </w:p>
        </w:tc>
      </w:tr>
      <w:tr>
        <w:tc>
          <w:tcPr/>
          <w:p>
            <w:pPr>
              <w:pStyle w:val="Compact"/>
              <w:spacing w:before="40" w:after="40"/>
            </w:pPr>
            <w:r>
              <w:rPr>
                <w:rFonts w:ascii="Times New Roman" w:hAnsi="Times New Roman"/>
                <w:color w:val="000000"/>
                <w:sz w:val="20"/>
              </w:rPr>
              <w:t xml:space="preserve">Спецрежим для самозанятых киношников</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«Карта творческого работника»</w:t>
            </w:r>
          </w:p>
        </w:tc>
        <w:tc>
          <w:tcPr/>
          <w:p>
            <w:pPr>
              <w:pStyle w:val="Compact"/>
              <w:spacing w:before="40" w:after="40"/>
            </w:pPr>
            <w:r>
              <w:rPr>
                <w:rFonts w:ascii="Times New Roman" w:hAnsi="Times New Roman"/>
                <w:color w:val="000000"/>
                <w:sz w:val="20"/>
              </w:rPr>
              <w:t xml:space="preserve">France intermittent du spectacle</w:t>
            </w:r>
          </w:p>
        </w:tc>
      </w:tr>
      <w:tr>
        <w:tc>
          <w:tcPr/>
          <w:p>
            <w:pPr>
              <w:pStyle w:val="Compact"/>
              <w:spacing w:before="40" w:after="40"/>
            </w:pPr>
            <w:r>
              <w:rPr>
                <w:rFonts w:ascii="Times New Roman" w:hAnsi="Times New Roman"/>
                <w:color w:val="000000"/>
                <w:sz w:val="20"/>
              </w:rPr>
              <w:t xml:space="preserve">Налоговое стимулирование инвестиций для инвесторов</w:t>
            </w:r>
          </w:p>
        </w:tc>
        <w:tc>
          <w:tcPr/>
          <w:p>
            <w:pPr>
              <w:pStyle w:val="Compact"/>
              <w:spacing w:before="40" w:after="40"/>
            </w:pPr>
            <w:r>
              <w:rPr>
                <w:rFonts w:ascii="Times New Roman" w:hAnsi="Times New Roman"/>
                <w:color w:val="000000"/>
                <w:sz w:val="20"/>
              </w:rPr>
              <w:t xml:space="preserve">нет</w:t>
            </w:r>
          </w:p>
        </w:tc>
        <w:tc>
          <w:tcPr/>
          <w:p>
            <w:pPr>
              <w:pStyle w:val="Compact"/>
              <w:spacing w:before="40" w:after="40"/>
            </w:pPr>
            <w:r>
              <w:rPr>
                <w:rFonts w:ascii="Times New Roman" w:hAnsi="Times New Roman"/>
                <w:color w:val="000000"/>
                <w:sz w:val="20"/>
              </w:rPr>
              <w:t xml:space="preserve">150–200% вычет + гарант. доходность</w:t>
            </w:r>
          </w:p>
        </w:tc>
        <w:tc>
          <w:tcPr/>
          <w:p>
            <w:pPr>
              <w:pStyle w:val="Compact"/>
              <w:spacing w:before="40" w:after="40"/>
            </w:pPr>
            <w:r>
              <w:rPr>
                <w:rFonts w:ascii="Times New Roman" w:hAnsi="Times New Roman"/>
                <w:color w:val="000000"/>
                <w:sz w:val="20"/>
              </w:rPr>
              <w:t xml:space="preserve">Belgium 421% + 5,3%+EURIBOR</w:t>
            </w:r>
          </w:p>
        </w:tc>
      </w:tr>
      <w:tr>
        <w:tc>
          <w:tcPr/>
          <w:p>
            <w:pPr>
              <w:pStyle w:val="Compact"/>
              <w:spacing w:before="40" w:after="40"/>
            </w:pPr>
            <w:r>
              <w:rPr>
                <w:rFonts w:ascii="Times New Roman" w:hAnsi="Times New Roman"/>
                <w:color w:val="000000"/>
                <w:sz w:val="20"/>
              </w:rPr>
              <w:t xml:space="preserve">Занятость в киноотрасли и смежных секторах</w:t>
            </w:r>
          </w:p>
        </w:tc>
        <w:tc>
          <w:tcPr/>
          <w:p>
            <w:pPr>
              <w:pStyle w:val="Compact"/>
              <w:spacing w:before="40" w:after="40"/>
            </w:pPr>
            <w:r>
              <w:rPr>
                <w:rFonts w:ascii="Times New Roman" w:hAnsi="Times New Roman"/>
                <w:color w:val="000000"/>
                <w:sz w:val="20"/>
              </w:rPr>
              <w:t xml:space="preserve">базовая</w:t>
            </w:r>
          </w:p>
        </w:tc>
        <w:tc>
          <w:tcPr/>
          <w:p>
            <w:pPr>
              <w:pStyle w:val="Compact"/>
              <w:spacing w:before="40" w:after="40"/>
            </w:pPr>
            <w:r>
              <w:rPr>
                <w:rFonts w:ascii="Times New Roman" w:hAnsi="Times New Roman"/>
                <w:color w:val="000000"/>
                <w:sz w:val="20"/>
              </w:rPr>
              <w:t xml:space="preserve">+1,5–2 тыс. рабочих мест</w:t>
            </w:r>
          </w:p>
        </w:tc>
        <w:tc>
          <w:tcPr/>
          <w:p>
            <w:pPr>
              <w:pStyle w:val="Compact"/>
              <w:spacing w:before="40" w:after="40"/>
            </w:pPr>
            <w:r>
              <w:rPr>
                <w:rFonts w:ascii="Times New Roman" w:hAnsi="Times New Roman"/>
                <w:color w:val="000000"/>
                <w:sz w:val="20"/>
              </w:rPr>
              <w:t xml:space="preserve">Италия (15 тыс. на €1,2 млрд)</w:t>
            </w:r>
          </w:p>
        </w:tc>
      </w:tr>
      <w:tr>
        <w:tc>
          <w:tcPr/>
          <w:p>
            <w:pPr>
              <w:pStyle w:val="Compact"/>
              <w:spacing w:before="40" w:after="40"/>
            </w:pPr>
            <w:r>
              <w:rPr>
                <w:rFonts w:ascii="Times New Roman" w:hAnsi="Times New Roman"/>
                <w:color w:val="000000"/>
                <w:sz w:val="20"/>
              </w:rPr>
              <w:t xml:space="preserve">Экспорт услуг кинопроизводства</w:t>
            </w:r>
          </w:p>
        </w:tc>
        <w:tc>
          <w:tcPr/>
          <w:p>
            <w:pPr>
              <w:pStyle w:val="Compact"/>
              <w:spacing w:before="40" w:after="40"/>
            </w:pPr>
            <w:r>
              <w:rPr>
                <w:rFonts w:ascii="Times New Roman" w:hAnsi="Times New Roman"/>
                <w:color w:val="000000"/>
                <w:sz w:val="20"/>
              </w:rPr>
              <w:t xml:space="preserve">минимально</w:t>
            </w:r>
          </w:p>
        </w:tc>
        <w:tc>
          <w:tcPr/>
          <w:p>
            <w:pPr>
              <w:pStyle w:val="Compact"/>
              <w:spacing w:before="40" w:after="40"/>
            </w:pPr>
            <w:r>
              <w:rPr>
                <w:rFonts w:ascii="Times New Roman" w:hAnsi="Times New Roman"/>
                <w:color w:val="000000"/>
                <w:sz w:val="20"/>
              </w:rPr>
              <w:t xml:space="preserve">$5–20 млн/год</w:t>
            </w:r>
          </w:p>
        </w:tc>
        <w:tc>
          <w:tcPr/>
          <w:p>
            <w:pPr>
              <w:pStyle w:val="Compact"/>
              <w:spacing w:before="40" w:after="40"/>
            </w:pPr>
            <w:r>
              <w:rPr>
                <w:rFonts w:ascii="Times New Roman" w:hAnsi="Times New Roman"/>
                <w:color w:val="000000"/>
                <w:sz w:val="20"/>
              </w:rPr>
              <w:t xml:space="preserve">Грузия, Венгрия, Чехия</w:t>
            </w:r>
          </w:p>
        </w:tc>
      </w:tr>
    </w:tbl>
    <w:p>
      <w:pPr>
        <w:spacing w:before="60" w:after="120" w:line="360" w:lineRule="exact"/>
      </w:pPr>
      <w:r>
        <w:rPr>
          <w:rFonts w:ascii="Times New Roman" w:hAnsi="Times New Roman"/>
          <w:color w:val="000000"/>
          <w:sz w:val="24"/>
        </w:rPr>
        <w:pict>
          <v:rect style="width:0;height:1.5pt" o:hralign="center" o:hrstd="t" o:hr="t"/>
        </w:pict>
      </w:r>
    </w:p>
    <w:bookmarkEnd w:id="128"/>
    <w:bookmarkStart w:id="131" w:name="заключение"/>
    <w:p>
      <w:pPr>
        <w:pStyle w:val="Heading1"/>
        <w:spacing w:before="360" w:after="160" w:line="360" w:lineRule="exact"/>
        <w:jc w:val="left"/>
      </w:pPr>
      <w:r>
        <w:rPr>
          <w:rFonts w:ascii="Times New Roman" w:hAnsi="Times New Roman"/>
          <w:b/>
          <w:color w:val="000000"/>
          <w:sz w:val="32"/>
        </w:rPr>
        <w:t xml:space="preserve">ЗАКЛЮЧЕНИЕ</w:t>
      </w:r>
    </w:p>
    <w:p>
      <w:pPr>
        <w:pStyle w:val="FirstParagraph"/>
        <w:spacing w:before="60" w:after="120" w:line="360" w:lineRule="exact"/>
        <w:ind w:firstLine="567"/>
      </w:pPr>
      <w:r>
        <w:rPr>
          <w:rFonts w:ascii="Times New Roman" w:hAnsi="Times New Roman"/>
          <w:color w:val="000000"/>
          <w:sz w:val="24"/>
        </w:rPr>
        <w:t xml:space="preserve">Три направления — ЕАИС, рибейты, налоги — связаны причинно-следственными отношениями.</w:t>
      </w:r>
    </w:p>
    <w:p>
      <w:pPr>
        <w:pStyle w:val="BodyText"/>
        <w:spacing w:before="60" w:after="120" w:line="360" w:lineRule="exact"/>
        <w:ind w:firstLine="567"/>
      </w:pPr>
      <w:r>
        <w:rPr>
          <w:rFonts w:ascii="Times New Roman" w:hAnsi="Times New Roman"/>
          <w:b/>
          <w:bCs/>
          <w:color w:val="000000"/>
          <w:sz w:val="24"/>
        </w:rPr>
        <w:t xml:space="preserve">ЕАИС создаёт инфраструктуру прозрачности</w:t>
      </w:r>
      <w:r>
        <w:rPr>
          <w:rFonts w:ascii="Times New Roman" w:hAnsi="Times New Roman"/>
          <w:color w:val="000000"/>
          <w:sz w:val="24"/>
        </w:rPr>
        <w:t xml:space="preserve">, которая делает возможной объективную оценку рибейтов и расчёт налогов. Без верифицированной базы кассовых сборов невозможно ни доказать эффективность программы господдержки, ни корректно администрировать обратные отчисления, ни обосновать перед Минфином расширение бюджета.</w:t>
      </w:r>
    </w:p>
    <w:p>
      <w:pPr>
        <w:pStyle w:val="BodyText"/>
        <w:spacing w:before="60" w:after="120" w:line="360" w:lineRule="exact"/>
        <w:ind w:firstLine="567"/>
      </w:pPr>
      <w:r>
        <w:rPr>
          <w:rFonts w:ascii="Times New Roman" w:hAnsi="Times New Roman"/>
          <w:b/>
          <w:bCs/>
          <w:color w:val="000000"/>
          <w:sz w:val="24"/>
        </w:rPr>
        <w:t xml:space="preserve">Расширение рибейтов привлекает инвестиции</w:t>
      </w:r>
      <w:r>
        <w:rPr>
          <w:rFonts w:ascii="Times New Roman" w:hAnsi="Times New Roman"/>
          <w:color w:val="000000"/>
          <w:sz w:val="24"/>
        </w:rPr>
        <w:t xml:space="preserve">, которые в условиях прозрачной системы дают верифицируемый налоговый возврат. Без увеличения ставки и введения провизионной сертификации Казахстан проигрывает прямую конкуренцию Узбекистану (25% с марта 2026) и Кыргызстану (заявлено до 35%) — двум прямым региональным конкурентам.</w:t>
      </w:r>
    </w:p>
    <w:p>
      <w:pPr>
        <w:pStyle w:val="BodyText"/>
        <w:spacing w:before="60" w:after="120" w:line="360" w:lineRule="exact"/>
        <w:ind w:firstLine="567"/>
      </w:pPr>
      <w:r>
        <w:rPr>
          <w:rFonts w:ascii="Times New Roman" w:hAnsi="Times New Roman"/>
          <w:b/>
          <w:bCs/>
          <w:color w:val="000000"/>
          <w:sz w:val="24"/>
        </w:rPr>
        <w:t xml:space="preserve">Корректировка налогового режима</w:t>
      </w:r>
      <w:r>
        <w:rPr>
          <w:rFonts w:ascii="Times New Roman" w:hAnsi="Times New Roman"/>
          <w:color w:val="000000"/>
          <w:sz w:val="24"/>
        </w:rPr>
        <w:t xml:space="preserve"> </w:t>
      </w:r>
      <w:r>
        <w:rPr>
          <w:rFonts w:ascii="Times New Roman" w:hAnsi="Times New Roman"/>
          <w:color w:val="000000"/>
          <w:sz w:val="24"/>
        </w:rPr>
        <w:t xml:space="preserve">снижает порог входа для отрасли и удерживает таланты, которые иначе уходят в серую занятость или в соседние юрисдикции. На фоне общего повышения налоговой нагрузки в 2026 году (НДС с 12% до 16%, прогрессивный ИПН) киноотрасль особенно нуждается в целевом отраслевом режиме — иначе мы получим отток малого бизнеса в общепит и мелкую торговлю, потерю кадров и прекращение значительной части независимого кинопроизводства.</w:t>
      </w:r>
    </w:p>
    <w:p>
      <w:pPr>
        <w:pStyle w:val="BodyText"/>
        <w:spacing w:before="60" w:after="120" w:line="360" w:lineRule="exact"/>
        <w:ind w:firstLine="567"/>
      </w:pPr>
      <w:r>
        <w:rPr>
          <w:rFonts w:ascii="Times New Roman" w:hAnsi="Times New Roman"/>
          <w:color w:val="000000"/>
          <w:sz w:val="24"/>
        </w:rPr>
        <w:t xml:space="preserve">Ни одно из трёх направлений не работает в изоляции. Реализация только ЕАИС без рибейтов и налогов даст прозрачность без роста; реализация только рибейтов без ЕАИС создаст риск нецелевого использования средств; реализация только налогов без ЕАИС и рибейтов не даст эффекта масштабирования.</w:t>
      </w:r>
    </w:p>
    <w:p>
      <w:pPr>
        <w:pStyle w:val="BodyText"/>
        <w:spacing w:before="60" w:after="120" w:line="360" w:lineRule="exact"/>
        <w:ind w:firstLine="567"/>
      </w:pPr>
      <w:r>
        <w:rPr>
          <w:rFonts w:ascii="Times New Roman" w:hAnsi="Times New Roman"/>
          <w:color w:val="000000"/>
          <w:sz w:val="24"/>
        </w:rPr>
        <w:t xml:space="preserve">Поэтому Рабочая группа предлагает рассматривать настоящий документ как</w:t>
      </w:r>
      <w:r>
        <w:rPr>
          <w:rFonts w:ascii="Times New Roman" w:hAnsi="Times New Roman"/>
          <w:color w:val="000000"/>
          <w:sz w:val="24"/>
        </w:rPr>
        <w:t xml:space="preserve"> </w:t>
      </w:r>
      <w:r>
        <w:rPr>
          <w:rFonts w:ascii="Times New Roman" w:hAnsi="Times New Roman"/>
          <w:b/>
          <w:bCs/>
          <w:color w:val="000000"/>
          <w:sz w:val="24"/>
        </w:rPr>
        <w:t xml:space="preserve">единый пакет</w:t>
      </w:r>
      <w:r>
        <w:rPr>
          <w:rFonts w:ascii="Times New Roman" w:hAnsi="Times New Roman"/>
          <w:color w:val="000000"/>
          <w:sz w:val="24"/>
        </w:rPr>
        <w:t xml:space="preserve">, последовательная реализация которого в горизонте 2026–2029 годов позволит вывести киноиндустрию Республики Казахстан в категорию региональных лидеров Центральной Азии и СНГ — с верифицируемым окупаемость инвестиций, привлекательным инвестиционным климатом и сбалансированным налоговым режимом.</w:t>
      </w:r>
    </w:p>
    <w:p>
      <w:pPr>
        <w:pStyle w:val="BodyText"/>
        <w:spacing w:before="60" w:after="120" w:line="360" w:lineRule="exact"/>
        <w:ind w:firstLine="567"/>
      </w:pPr>
      <w:r>
        <w:rPr>
          <w:rFonts w:ascii="Times New Roman" w:hAnsi="Times New Roman"/>
          <w:color w:val="000000"/>
          <w:sz w:val="24"/>
        </w:rPr>
        <w:t xml:space="preserve">Рабочая группа готова выступить экспертно-консультативной площадкой для межведомственной рабочей группы при Канцелярии Премьер-министра Республики Казахстан по реализации мер настоящего документа. Участники Рабочей группы располагают совокупными аналитическими ресурсами, контактами с ведущими отечественными и международными экспертами, инфраструктурой профильных комитетов и отраслевых советов, а также опытом организации стратегических сессий с участием представителей государственных органов, отраслевых ассоциаций и бизнеса.</w:t>
      </w:r>
    </w:p>
    <w:p>
      <w:pPr>
        <w:spacing w:before="60" w:after="120" w:line="360" w:lineRule="exact"/>
      </w:pPr>
      <w:r>
        <w:rPr>
          <w:rFonts w:ascii="Times New Roman" w:hAnsi="Times New Roman"/>
          <w:color w:val="000000"/>
          <w:sz w:val="24"/>
        </w:rPr>
        <w:pict>
          <v:rect style="width:0;height:1.5pt" o:hralign="center" o:hrstd="t" o:hr="t"/>
        </w:pict>
      </w:r>
    </w:p>
    <w:p>
      <w:pPr>
        <w:pStyle w:val="FirstParagraph"/>
        <w:spacing w:before="60" w:after="120" w:line="360" w:lineRule="exact"/>
        <w:ind w:firstLine="567"/>
      </w:pPr>
      <w:r>
        <w:rPr>
          <w:rFonts w:ascii="Times New Roman" w:hAnsi="Times New Roman"/>
          <w:b/>
          <w:bCs/>
          <w:color w:val="000000"/>
          <w:sz w:val="24"/>
        </w:rPr>
        <w:t xml:space="preserve">Подписанты от Рабочей группы:</w:t>
      </w:r>
    </w:p>
    <w:p>
      <w:pPr>
        <w:pStyle w:val="BodyText"/>
        <w:spacing w:before="60" w:after="120" w:line="360" w:lineRule="exact"/>
        <w:ind w:firstLine="567"/>
      </w:pPr>
      <w:r>
        <w:rPr>
          <w:rFonts w:ascii="Times New Roman" w:hAnsi="Times New Roman"/>
          <w:color w:val="000000"/>
          <w:sz w:val="24"/>
        </w:rPr>
        <w:t xml:space="preserve">От Объединение юридических лиц и индивидуальных предпринимателей «Альянс креативных индустрий Казахстана» (CIAQ):</w:t>
      </w:r>
    </w:p>
    <w:p>
      <w:pPr>
        <w:pStyle w:val="Compact"/>
        <w:numPr>
          <w:ilvl w:val="0"/>
          <w:numId w:val="1058"/>
        </w:numPr>
        <w:spacing w:before="40" w:after="40" w:line="360" w:lineRule="exact"/>
      </w:pPr>
      <w:r>
        <w:rPr>
          <w:rFonts w:ascii="Times New Roman" w:hAnsi="Times New Roman"/>
          <w:b/>
          <w:bCs/>
          <w:color w:val="000000"/>
          <w:sz w:val="24"/>
        </w:rPr>
        <w:t xml:space="preserve">Туганов Давид Хамитович</w:t>
      </w:r>
      <w:r>
        <w:rPr>
          <w:rFonts w:ascii="Times New Roman" w:hAnsi="Times New Roman"/>
          <w:color w:val="000000"/>
          <w:sz w:val="24"/>
        </w:rPr>
        <w:t xml:space="preserve"> </w:t>
      </w:r>
      <w:r>
        <w:rPr>
          <w:rFonts w:ascii="Times New Roman" w:hAnsi="Times New Roman"/>
          <w:color w:val="000000"/>
          <w:sz w:val="24"/>
        </w:rPr>
        <w:t xml:space="preserve">— Президент CIAQ</w:t>
      </w:r>
    </w:p>
    <w:p>
      <w:pPr>
        <w:pStyle w:val="Compact"/>
        <w:numPr>
          <w:ilvl w:val="0"/>
          <w:numId w:val="1058"/>
        </w:numPr>
        <w:spacing w:before="40" w:after="40" w:line="360" w:lineRule="exact"/>
      </w:pPr>
      <w:r>
        <w:rPr>
          <w:rFonts w:ascii="Times New Roman" w:hAnsi="Times New Roman"/>
          <w:b/>
          <w:bCs/>
          <w:color w:val="000000"/>
          <w:sz w:val="24"/>
        </w:rPr>
        <w:t xml:space="preserve">Курмашев Эрнар</w:t>
      </w:r>
      <w:r>
        <w:rPr>
          <w:rFonts w:ascii="Times New Roman" w:hAnsi="Times New Roman"/>
          <w:color w:val="000000"/>
          <w:sz w:val="24"/>
        </w:rPr>
        <w:t xml:space="preserve"> </w:t>
      </w:r>
      <w:r>
        <w:rPr>
          <w:rFonts w:ascii="Times New Roman" w:hAnsi="Times New Roman"/>
          <w:color w:val="000000"/>
          <w:sz w:val="24"/>
        </w:rPr>
        <w:t xml:space="preserve">— Координатор Комитета по развитию киноиндустрии CIAQ / Tolqyn Film Fund</w:t>
      </w:r>
    </w:p>
    <w:p>
      <w:pPr>
        <w:pStyle w:val="FirstParagraph"/>
        <w:spacing w:before="60" w:after="120" w:line="360" w:lineRule="exact"/>
        <w:ind w:firstLine="567"/>
      </w:pPr>
      <w:r>
        <w:rPr>
          <w:rFonts w:ascii="Times New Roman" w:hAnsi="Times New Roman"/>
          <w:color w:val="000000"/>
          <w:sz w:val="24"/>
        </w:rPr>
        <w:t xml:space="preserve">От Общественного объединения «Лига кинематографистов Казахстана»:</w:t>
      </w:r>
    </w:p>
    <w:p>
      <w:pPr>
        <w:pStyle w:val="Compact"/>
        <w:numPr>
          <w:ilvl w:val="0"/>
          <w:numId w:val="1059"/>
        </w:numPr>
        <w:spacing w:before="40" w:after="40" w:line="360" w:lineRule="exact"/>
      </w:pPr>
      <w:r>
        <w:rPr>
          <w:rFonts w:ascii="Times New Roman" w:hAnsi="Times New Roman"/>
          <w:b/>
          <w:bCs/>
          <w:color w:val="000000"/>
          <w:sz w:val="24"/>
        </w:rPr>
        <w:t xml:space="preserve">Баталов Айдар</w:t>
      </w:r>
      <w:r>
        <w:rPr>
          <w:rFonts w:ascii="Times New Roman" w:hAnsi="Times New Roman"/>
          <w:color w:val="000000"/>
          <w:sz w:val="24"/>
        </w:rPr>
        <w:t xml:space="preserve"> </w:t>
      </w:r>
      <w:r>
        <w:rPr>
          <w:rFonts w:ascii="Times New Roman" w:hAnsi="Times New Roman"/>
          <w:color w:val="000000"/>
          <w:sz w:val="24"/>
        </w:rPr>
        <w:t xml:space="preserve">— Председатель правления</w:t>
      </w:r>
    </w:p>
    <w:p>
      <w:pPr>
        <w:pStyle w:val="Compact"/>
        <w:numPr>
          <w:ilvl w:val="0"/>
          <w:numId w:val="1059"/>
        </w:numPr>
        <w:spacing w:before="40" w:after="40" w:line="360" w:lineRule="exact"/>
      </w:pPr>
      <w:r>
        <w:rPr>
          <w:rFonts w:ascii="Times New Roman" w:hAnsi="Times New Roman"/>
          <w:b/>
          <w:bCs/>
          <w:color w:val="000000"/>
          <w:sz w:val="24"/>
        </w:rPr>
        <w:t xml:space="preserve">Аскаров Олжас</w:t>
      </w:r>
      <w:r>
        <w:rPr>
          <w:rFonts w:ascii="Times New Roman" w:hAnsi="Times New Roman"/>
          <w:color w:val="000000"/>
          <w:sz w:val="24"/>
        </w:rPr>
        <w:t xml:space="preserve"> </w:t>
      </w:r>
      <w:r>
        <w:rPr>
          <w:rFonts w:ascii="Times New Roman" w:hAnsi="Times New Roman"/>
          <w:color w:val="000000"/>
          <w:sz w:val="24"/>
        </w:rPr>
        <w:t xml:space="preserve">— Заместитель председателя правления по стратегическим вопросам</w:t>
      </w:r>
    </w:p>
    <w:p>
      <w:pPr>
        <w:pStyle w:val="FirstParagraph"/>
        <w:spacing w:before="60" w:after="120" w:line="360" w:lineRule="exact"/>
        <w:ind w:firstLine="567"/>
      </w:pPr>
      <w:r>
        <w:rPr>
          <w:rFonts w:ascii="Times New Roman" w:hAnsi="Times New Roman"/>
          <w:color w:val="000000"/>
          <w:sz w:val="24"/>
        </w:rPr>
        <w:t xml:space="preserve">От НПП «Атамекен» (Комитет по туризму и креативным индустриям):</w:t>
      </w:r>
    </w:p>
    <w:p>
      <w:pPr>
        <w:pStyle w:val="Compact"/>
        <w:numPr>
          <w:ilvl w:val="0"/>
          <w:numId w:val="1060"/>
        </w:numPr>
        <w:spacing w:before="40" w:after="40" w:line="360" w:lineRule="exact"/>
      </w:pPr>
      <w:r>
        <w:rPr>
          <w:rFonts w:ascii="Times New Roman" w:hAnsi="Times New Roman"/>
          <w:b/>
          <w:bCs/>
          <w:color w:val="000000"/>
          <w:sz w:val="24"/>
        </w:rPr>
        <w:t xml:space="preserve">Тикенов Ергали Ансарович</w:t>
      </w:r>
      <w:r>
        <w:rPr>
          <w:rFonts w:ascii="Times New Roman" w:hAnsi="Times New Roman"/>
          <w:color w:val="000000"/>
          <w:sz w:val="24"/>
        </w:rPr>
        <w:t xml:space="preserve"> </w:t>
      </w:r>
      <w:r>
        <w:rPr>
          <w:rFonts w:ascii="Times New Roman" w:hAnsi="Times New Roman"/>
          <w:color w:val="000000"/>
          <w:sz w:val="24"/>
        </w:rPr>
        <w:t xml:space="preserve">— Руководитель Комитета по туризму и креативным индустриям</w:t>
      </w:r>
    </w:p>
    <w:p>
      <w:pPr>
        <w:pStyle w:val="FirstParagraph"/>
        <w:spacing w:before="60" w:after="120" w:line="360" w:lineRule="exact"/>
        <w:ind w:firstLine="567"/>
      </w:pPr>
      <w:r>
        <w:rPr>
          <w:rFonts w:ascii="Times New Roman" w:hAnsi="Times New Roman"/>
          <w:color w:val="000000"/>
          <w:sz w:val="24"/>
        </w:rPr>
        <w:t xml:space="preserve">Независимые эксперты отрасли — по отдельному перечню (приложение к подписному листу).</w:t>
      </w:r>
    </w:p>
    <w:p>
      <w:pPr>
        <w:pStyle w:val="BodyText"/>
        <w:spacing w:before="60" w:after="120" w:line="360" w:lineRule="exact"/>
        <w:ind w:firstLine="567"/>
      </w:pPr>
      <w:r>
        <w:rPr>
          <w:rFonts w:ascii="Times New Roman" w:hAnsi="Times New Roman"/>
          <w:b/>
          <w:bCs/>
          <w:color w:val="000000"/>
          <w:sz w:val="24"/>
        </w:rPr>
        <w:t xml:space="preserve">Дата:</w:t>
      </w:r>
      <w:r>
        <w:rPr>
          <w:rFonts w:ascii="Times New Roman" w:hAnsi="Times New Roman"/>
          <w:color w:val="000000"/>
          <w:sz w:val="24"/>
        </w:rPr>
        <w:t xml:space="preserve"> </w:t>
      </w:r>
      <w:r>
        <w:rPr>
          <w:rFonts w:ascii="Times New Roman" w:hAnsi="Times New Roman"/>
          <w:color w:val="000000"/>
          <w:sz w:val="24"/>
        </w:rPr>
        <w:t xml:space="preserve">«04 мая 2026 г.»</w:t>
      </w:r>
      <w:r>
        <w:rPr>
          <w:rFonts w:ascii="Times New Roman" w:hAnsi="Times New Roman"/>
          <w:color w:val="000000"/>
          <w:sz w:val="24"/>
        </w:rPr>
        <w:t xml:space="preserve"> </w:t>
      </w:r>
      <w:r>
        <w:rPr>
          <w:rFonts w:ascii="Times New Roman" w:hAnsi="Times New Roman"/>
          <w:b/>
          <w:bCs/>
          <w:color w:val="000000"/>
          <w:sz w:val="24"/>
        </w:rPr>
        <w:t xml:space="preserve">Исх. № документа:</w:t>
      </w:r>
      <w:r>
        <w:rPr>
          <w:rFonts w:ascii="Times New Roman" w:hAnsi="Times New Roman"/>
          <w:color w:val="000000"/>
          <w:sz w:val="24"/>
        </w:rPr>
        <w:t xml:space="preserve"> </w:t>
      </w:r>
      <w:r>
        <w:rPr>
          <w:rFonts w:ascii="Times New Roman" w:hAnsi="Times New Roman"/>
          <w:color w:val="000000"/>
          <w:sz w:val="24"/>
        </w:rPr>
        <w:t xml:space="preserve">CIAQ-004</w:t>
      </w:r>
    </w:p>
    <w:p>
      <w:pPr>
        <w:spacing w:before="60" w:after="120" w:line="360" w:lineRule="exact"/>
      </w:pPr>
      <w:r>
        <w:rPr>
          <w:rFonts w:ascii="Times New Roman" w:hAnsi="Times New Roman"/>
          <w:color w:val="000000"/>
          <w:sz w:val="24"/>
        </w:rPr>
        <w:pict>
          <v:rect style="width:0;height:1.5pt" o:hralign="center" o:hrstd="t" o:hr="t"/>
        </w:pict>
      </w:r>
    </w:p>
    <w:bookmarkStart w:id="129" w:name="X5e77def26f9964ebec0b80de489be0d0c0ca7aa"/>
    <w:p>
      <w:pPr>
        <w:pStyle w:val="Heading2"/>
        <w:spacing w:before="360" w:after="160" w:line="360" w:lineRule="exact"/>
        <w:jc w:val="left"/>
      </w:pPr>
      <w:r>
        <w:rPr>
          <w:rFonts w:ascii="Times New Roman" w:hAnsi="Times New Roman"/>
          <w:b/>
          <w:color w:val="000000"/>
          <w:sz w:val="28"/>
        </w:rPr>
        <w:t xml:space="preserve">Контакты для коммуникации с Рабочей группой</w:t>
      </w:r>
    </w:p>
    <w:p>
      <w:pPr>
        <w:pStyle w:val="FirstParagraph"/>
        <w:spacing w:before="60" w:after="120" w:line="360" w:lineRule="exact"/>
        <w:ind w:firstLine="567"/>
      </w:pPr>
      <w:r>
        <w:rPr>
          <w:rFonts w:ascii="Times New Roman" w:hAnsi="Times New Roman"/>
          <w:color w:val="000000"/>
          <w:sz w:val="24"/>
        </w:rPr>
        <w:t xml:space="preserve">Координация коммуникации по документу:</w:t>
      </w:r>
    </w:p>
    <w:p>
      <w:pPr>
        <w:pStyle w:val="BodyText"/>
        <w:spacing w:before="60" w:after="120" w:line="360" w:lineRule="exact"/>
        <w:ind w:firstLine="567"/>
      </w:pPr>
      <w:r>
        <w:rPr>
          <w:rFonts w:ascii="Times New Roman" w:hAnsi="Times New Roman"/>
          <w:color w:val="000000"/>
          <w:sz w:val="24"/>
        </w:rPr>
        <w:t xml:space="preserve">Объединение юридических лиц и индивидуальных предпринимателей «Альянс креативных индустрий Казахстана» (CIAQ) — координатор подготовки пакета:</w:t>
      </w:r>
    </w:p>
    <w:p>
      <w:pPr>
        <w:pStyle w:val="BodyText"/>
        <w:spacing w:before="60" w:after="120" w:line="360" w:lineRule="exact"/>
        <w:ind w:firstLine="567"/>
      </w:pPr>
      <w:r>
        <w:rPr>
          <w:rFonts w:ascii="Times New Roman" w:hAnsi="Times New Roman"/>
          <w:color w:val="000000"/>
          <w:sz w:val="24"/>
        </w:rPr>
        <w:t xml:space="preserve">- Сайт: ciaq.kz</w:t>
      </w:r>
    </w:p>
    <w:p>
      <w:pPr>
        <w:pStyle w:val="BodyText"/>
        <w:spacing w:before="60" w:after="120" w:line="360" w:lineRule="exact"/>
        <w:ind w:firstLine="567"/>
      </w:pPr>
      <w:r>
        <w:rPr>
          <w:rFonts w:ascii="Times New Roman" w:hAnsi="Times New Roman"/>
          <w:color w:val="000000"/>
          <w:sz w:val="24"/>
        </w:rPr>
        <w:t xml:space="preserve">- Email: info@ciaq.kz</w:t>
      </w:r>
    </w:p>
    <w:p>
      <w:pPr>
        <w:pStyle w:val="BodyText"/>
        <w:spacing w:before="60" w:after="120" w:line="360" w:lineRule="exact"/>
        <w:ind w:firstLine="567"/>
      </w:pPr>
      <w:r>
        <w:rPr>
          <w:rFonts w:ascii="Times New Roman" w:hAnsi="Times New Roman"/>
          <w:color w:val="000000"/>
          <w:sz w:val="24"/>
        </w:rPr>
        <w:t xml:space="preserve">- Адрес: г. Алматы</w:t>
      </w:r>
    </w:p>
    <w:p>
      <w:pPr>
        <w:pStyle w:val="BodyText"/>
        <w:spacing w:before="60" w:after="120" w:line="360" w:lineRule="exact"/>
        <w:ind w:firstLine="567"/>
      </w:pPr>
      <w:r>
        <w:rPr>
          <w:rFonts w:ascii="Times New Roman" w:hAnsi="Times New Roman"/>
          <w:b/>
          <w:bCs/>
          <w:color w:val="000000"/>
          <w:sz w:val="24"/>
        </w:rPr>
        <w:t xml:space="preserve">Общественное объединение «Лига кинематографистов Казахстана»</w:t>
      </w:r>
      <w:r>
        <w:rPr>
          <w:rFonts w:ascii="Times New Roman" w:hAnsi="Times New Roman"/>
          <w:color w:val="000000"/>
          <w:sz w:val="24"/>
        </w:rPr>
        <w:t xml:space="preserve"> </w:t>
      </w:r>
      <w:r>
        <w:rPr>
          <w:rFonts w:ascii="Times New Roman" w:hAnsi="Times New Roman"/>
          <w:color w:val="000000"/>
          <w:sz w:val="24"/>
        </w:rPr>
        <w:t xml:space="preserve">— [контакты]</w:t>
      </w:r>
    </w:p>
    <w:p>
      <w:pPr>
        <w:pStyle w:val="BodyText"/>
        <w:spacing w:before="60" w:after="120" w:line="360" w:lineRule="exact"/>
        <w:ind w:firstLine="567"/>
      </w:pPr>
      <w:r>
        <w:rPr>
          <w:rFonts w:ascii="Times New Roman" w:hAnsi="Times New Roman"/>
          <w:b/>
          <w:bCs/>
          <w:color w:val="000000"/>
          <w:sz w:val="24"/>
        </w:rPr>
        <w:t xml:space="preserve">НПП «Атамекен» (Комитет по туризму и креативным индустриям)</w:t>
      </w:r>
      <w:r>
        <w:rPr>
          <w:rFonts w:ascii="Times New Roman" w:hAnsi="Times New Roman"/>
          <w:color w:val="000000"/>
          <w:sz w:val="24"/>
        </w:rPr>
        <w:t xml:space="preserve"> </w:t>
      </w:r>
      <w:r>
        <w:rPr>
          <w:rFonts w:ascii="Times New Roman" w:hAnsi="Times New Roman"/>
          <w:color w:val="000000"/>
          <w:sz w:val="24"/>
        </w:rPr>
        <w:t xml:space="preserve">— [контакты]</w:t>
      </w:r>
    </w:p>
    <w:p>
      <w:pPr>
        <w:spacing w:before="60" w:after="120" w:line="360" w:lineRule="exact"/>
      </w:pPr>
      <w:r>
        <w:rPr>
          <w:rFonts w:ascii="Times New Roman" w:hAnsi="Times New Roman"/>
          <w:color w:val="000000"/>
          <w:sz w:val="24"/>
        </w:rPr>
        <w:pict>
          <v:rect style="width:0;height:1.5pt" o:hralign="center" o:hrstd="t" o:hr="t"/>
        </w:pict>
      </w:r>
    </w:p>
    <w:bookmarkEnd w:id="129"/>
    <w:bookmarkStart w:id="130" w:name="X918374bb279ba46c551b030a93fb019e3e5f7ba"/>
    <w:p>
      <w:pPr>
        <w:pStyle w:val="Heading2"/>
        <w:spacing w:before="360" w:after="160" w:line="360" w:lineRule="exact"/>
        <w:jc w:val="left"/>
      </w:pPr>
      <w:r>
        <w:rPr>
          <w:rFonts w:ascii="Times New Roman" w:hAnsi="Times New Roman"/>
          <w:b/>
          <w:color w:val="000000"/>
          <w:sz w:val="28"/>
        </w:rPr>
        <w:t xml:space="preserve">ПРИЛОЖЕНИЯ (отдельные файлы в составе пакета CIAQ-004)</w:t>
      </w:r>
    </w:p>
    <w:p>
      <w:pPr>
        <w:pStyle w:val="Compact"/>
        <w:numPr>
          <w:ilvl w:val="0"/>
          <w:numId w:val="1061"/>
        </w:numPr>
        <w:spacing w:before="40" w:after="40" w:line="360" w:lineRule="exact"/>
      </w:pPr>
      <w:r>
        <w:rPr>
          <w:rFonts w:ascii="Times New Roman" w:hAnsi="Times New Roman"/>
          <w:b/>
          <w:bCs/>
          <w:color w:val="000000"/>
          <w:sz w:val="24"/>
        </w:rPr>
        <w:t xml:space="preserve">Приложение 1.</w:t>
      </w:r>
      <w:r>
        <w:rPr>
          <w:rFonts w:ascii="Times New Roman" w:hAnsi="Times New Roman"/>
          <w:color w:val="000000"/>
          <w:sz w:val="24"/>
        </w:rPr>
        <w:t xml:space="preserve"> </w:t>
      </w:r>
      <w:r>
        <w:rPr>
          <w:rFonts w:ascii="Times New Roman" w:hAnsi="Times New Roman"/>
          <w:color w:val="000000"/>
          <w:sz w:val="24"/>
        </w:rPr>
        <w:t xml:space="preserve">Раздел I — Research: ЕАИС / e-Kino (4 120 слов, 47 источников)</w:t>
      </w:r>
    </w:p>
    <w:p>
      <w:pPr>
        <w:pStyle w:val="Compact"/>
        <w:numPr>
          <w:ilvl w:val="0"/>
          <w:numId w:val="1061"/>
        </w:numPr>
        <w:spacing w:before="40" w:after="40" w:line="360" w:lineRule="exact"/>
      </w:pPr>
      <w:r>
        <w:rPr>
          <w:rFonts w:ascii="Times New Roman" w:hAnsi="Times New Roman"/>
          <w:b/>
          <w:bCs/>
          <w:color w:val="000000"/>
          <w:sz w:val="24"/>
        </w:rPr>
        <w:t xml:space="preserve">Приложение 2.</w:t>
      </w:r>
      <w:r>
        <w:rPr>
          <w:rFonts w:ascii="Times New Roman" w:hAnsi="Times New Roman"/>
          <w:color w:val="000000"/>
          <w:sz w:val="24"/>
        </w:rPr>
        <w:t xml:space="preserve"> </w:t>
      </w:r>
      <w:r>
        <w:rPr>
          <w:rFonts w:ascii="Times New Roman" w:hAnsi="Times New Roman"/>
          <w:color w:val="000000"/>
          <w:sz w:val="24"/>
        </w:rPr>
        <w:t xml:space="preserve">Раздел II — Research: Рибейты — возмещение расходов инвесторов (6 390 слов, 76 источников)</w:t>
      </w:r>
    </w:p>
    <w:p>
      <w:pPr>
        <w:pStyle w:val="Compact"/>
        <w:numPr>
          <w:ilvl w:val="0"/>
          <w:numId w:val="1061"/>
        </w:numPr>
        <w:spacing w:before="40" w:after="40" w:line="360" w:lineRule="exact"/>
      </w:pPr>
      <w:r>
        <w:rPr>
          <w:rFonts w:ascii="Times New Roman" w:hAnsi="Times New Roman"/>
          <w:b/>
          <w:bCs/>
          <w:color w:val="000000"/>
          <w:sz w:val="24"/>
        </w:rPr>
        <w:t xml:space="preserve">Приложение 3.</w:t>
      </w:r>
      <w:r>
        <w:rPr>
          <w:rFonts w:ascii="Times New Roman" w:hAnsi="Times New Roman"/>
          <w:color w:val="000000"/>
          <w:sz w:val="24"/>
        </w:rPr>
        <w:t xml:space="preserve"> </w:t>
      </w:r>
      <w:r>
        <w:rPr>
          <w:rFonts w:ascii="Times New Roman" w:hAnsi="Times New Roman"/>
          <w:color w:val="000000"/>
          <w:sz w:val="24"/>
        </w:rPr>
        <w:t xml:space="preserve">Раздел III — Research: Налоговый режим в киноотрасли (5 769 слов, 60 источников)</w:t>
      </w:r>
    </w:p>
    <w:p>
      <w:pPr>
        <w:pStyle w:val="FirstParagraph"/>
        <w:spacing w:before="60" w:after="120" w:line="360" w:lineRule="exact"/>
        <w:ind w:firstLine="567"/>
      </w:pPr>
      <w:r>
        <w:rPr>
          <w:rFonts w:ascii="Times New Roman" w:hAnsi="Times New Roman"/>
          <w:color w:val="000000"/>
          <w:sz w:val="24"/>
        </w:rPr>
        <w:t xml:space="preserve">Полный список 183 источников — в research-файлах Приложений 1–3.</w:t>
      </w:r>
    </w:p>
    <w:bookmarkEnd w:id="130"/>
    <w:bookmarkEnd w:id="131"/>
    <w:sectPr>
      <w:footnotePr>
        <w:numRestart w:val="eachSect"/>
      </w:footnotePr>
      <w:pgMar w:top="1134" w:bottom="1134" w:left="1701" w:right="8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425" w:hanging="215"/>
      </w:pPr>
    </w:lvl>
    <w:lvl w:ilvl="1">
      <w:numFmt w:val="bullet"/>
      <w:lvlText w:val=" "/>
      <w:lvlJc w:val="left"/>
      <w:pPr>
        <w:ind w:left="850" w:hanging="215"/>
      </w:pPr>
    </w:lvl>
    <w:lvl w:ilvl="2">
      <w:numFmt w:val="bullet"/>
      <w:lvlText w:val=" "/>
      <w:lvlJc w:val="left"/>
      <w:pPr>
        <w:ind w:left="1275" w:hanging="215"/>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425" w:hanging="215"/>
      </w:pPr>
    </w:lvl>
    <w:lvl w:ilvl="1">
      <w:start w:val="1"/>
      <w:numFmt w:val="decimal"/>
      <w:lvlText w:val="%2."/>
      <w:lvlJc w:val="left"/>
      <w:pPr>
        <w:ind w:left="850" w:hanging="215"/>
      </w:pPr>
    </w:lvl>
    <w:lvl w:ilvl="2">
      <w:start w:val="1"/>
      <w:numFmt w:val="decimal"/>
      <w:lvlText w:val="%3."/>
      <w:lvlJc w:val="left"/>
      <w:pPr>
        <w:ind w:left="1275" w:hanging="215"/>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425" w:hanging="215"/>
      </w:pPr>
      <w:rPr>
        <w:rFonts w:ascii="Symbol" w:hAnsi="Symbol" w:cs="Symbol" w:hint="default"/>
      </w:rPr>
    </w:lvl>
    <w:lvl w:ilvl="1">
      <w:numFmt w:val="bullet"/>
      <w:lvlText w:val="o"/>
      <w:lvlJc w:val="left"/>
      <w:pPr>
        <w:ind w:left="850" w:hanging="215"/>
      </w:pPr>
      <w:rPr>
        <w:rFonts w:ascii="Courier New" w:hAnsi="Courier New" w:cs="Courier New" w:hint="default"/>
      </w:rPr>
    </w:lvl>
    <w:lvl w:ilvl="2">
      <w:numFmt w:val="bullet"/>
      <w:lvlText w:val=""/>
      <w:lvlJc w:val="left"/>
      <w:pPr>
        <w:ind w:left="1275" w:hanging="215"/>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ru-RU"/>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CIAQ-004 — 3 системные проблемы киноиндустрии Республики Казахстан и предлагаемые решения</dc:title>
  <dc:creator/>
  <dc:language>ru-RU</dc:language>
  <cp:keywords/>
  <dcterms:created xsi:type="dcterms:W3CDTF">2026-05-11T09:11:56Z</dcterms:created>
  <dcterms:modified xsi:type="dcterms:W3CDTF">2026-05-11T09:11:56Z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вторы">
    <vt:lpwstr/>
  </property>
  <property fmtid="{D5CDD505-2E9C-101B-9397-08002B2CF9AE}" pid="3" name="адресаты">
    <vt:lpwstr>Государственные органы Республики Казахстан</vt:lpwstr>
  </property>
  <property fmtid="{D5CDD505-2E9C-101B-9397-08002B2CF9AE}" pid="4" name="дата">
    <vt:lpwstr>04 мая 2026 г.</vt:lpwstr>
  </property>
  <property fmtid="{D5CDD505-2E9C-101B-9397-08002B2CF9AE}" pid="5" name="источников">
    <vt:lpwstr>183 (RU/EN, верифицированные)</vt:lpwstr>
  </property>
  <property fmtid="{D5CDD505-2E9C-101B-9397-08002B2CF9AE}" pid="6" name="исх_номер">
    <vt:lpwstr>CIAQ-004</vt:lpwstr>
  </property>
  <property fmtid="{D5CDD505-2E9C-101B-9397-08002B2CF9AE}" pid="7" name="объём">
    <vt:lpwstr>≈14 000 слов</vt:lpwstr>
  </property>
  <property fmtid="{D5CDD505-2E9C-101B-9397-08002B2CF9AE}" pid="8" name="тип">
    <vt:lpwstr>Аналитическая записка / аналитической записки</vt:lpwstr>
  </property>
</Properties>
</file>